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6" w:rsidRDefault="00880FB6">
      <w:pPr>
        <w:pStyle w:val="ConsPlusTitlePage"/>
      </w:pPr>
      <w:bookmarkStart w:id="0" w:name="_GoBack"/>
      <w:bookmarkEnd w:id="0"/>
      <w:r>
        <w:br/>
      </w:r>
    </w:p>
    <w:p w:rsidR="00880FB6" w:rsidRDefault="00880FB6">
      <w:pPr>
        <w:pStyle w:val="ConsPlusNormal"/>
        <w:outlineLvl w:val="0"/>
      </w:pPr>
    </w:p>
    <w:p w:rsidR="00880FB6" w:rsidRDefault="00880FB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80FB6" w:rsidRDefault="00880FB6">
      <w:pPr>
        <w:pStyle w:val="ConsPlusNormal"/>
        <w:spacing w:before="220"/>
        <w:jc w:val="both"/>
      </w:pPr>
      <w:r>
        <w:t>Республики Беларусь 30 августа 2016 г. N 1/16610</w:t>
      </w:r>
    </w:p>
    <w:p w:rsidR="00880FB6" w:rsidRDefault="00880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FB6" w:rsidRDefault="00880FB6">
      <w:pPr>
        <w:pStyle w:val="ConsPlusNormal"/>
      </w:pPr>
    </w:p>
    <w:p w:rsidR="00880FB6" w:rsidRDefault="00880FB6">
      <w:pPr>
        <w:pStyle w:val="ConsPlusTitle"/>
        <w:jc w:val="center"/>
      </w:pPr>
      <w:r>
        <w:t>УКАЗ ПРЕЗИДЕНТА РЕСПУБЛИКИ БЕЛАРУСЬ</w:t>
      </w:r>
    </w:p>
    <w:p w:rsidR="00880FB6" w:rsidRDefault="00880FB6">
      <w:pPr>
        <w:pStyle w:val="ConsPlusTitle"/>
        <w:jc w:val="center"/>
      </w:pPr>
      <w:r>
        <w:t>29 августа 2016 г. N 322</w:t>
      </w:r>
    </w:p>
    <w:p w:rsidR="00880FB6" w:rsidRDefault="00880FB6">
      <w:pPr>
        <w:pStyle w:val="ConsPlusTitle"/>
        <w:jc w:val="center"/>
      </w:pPr>
    </w:p>
    <w:p w:rsidR="00880FB6" w:rsidRDefault="00880FB6">
      <w:pPr>
        <w:pStyle w:val="ConsPlusTitle"/>
        <w:jc w:val="center"/>
      </w:pPr>
      <w:r>
        <w:t>О ПРЕДОСТАВЛЕНИИ БЕЗНАЛИЧНЫХ ЖИЛИЩНЫХ СУБСИДИЙ</w:t>
      </w:r>
    </w:p>
    <w:p w:rsidR="00880FB6" w:rsidRDefault="00880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FB6" w:rsidRDefault="00880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07.06.2018 </w:t>
            </w:r>
            <w:hyperlink r:id="rId4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880FB6" w:rsidRDefault="00880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31.10.2019 </w:t>
            </w:r>
            <w:hyperlink r:id="rId6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07.04.2020 </w:t>
            </w:r>
            <w:hyperlink r:id="rId7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0FB6" w:rsidRDefault="00880FB6">
      <w:pPr>
        <w:pStyle w:val="ConsPlusNormal"/>
      </w:pPr>
    </w:p>
    <w:p w:rsidR="00880FB6" w:rsidRDefault="00880FB6">
      <w:pPr>
        <w:pStyle w:val="ConsPlusNormal"/>
        <w:ind w:firstLine="540"/>
        <w:jc w:val="both"/>
      </w:pPr>
      <w:r>
        <w:t>В целях усиления государственной поддержки населения: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" w:name="P13"/>
      <w:bookmarkEnd w:id="1"/>
      <w:r>
        <w:t>1. Установить, что:</w:t>
      </w:r>
    </w:p>
    <w:p w:rsidR="00880FB6" w:rsidRDefault="00880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FB6" w:rsidRDefault="00880F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0FB6" w:rsidRDefault="00880FB6">
            <w:pPr>
              <w:pStyle w:val="ConsPlusNormal"/>
              <w:jc w:val="both"/>
            </w:pPr>
            <w:r>
              <w:rPr>
                <w:color w:val="392C69"/>
              </w:rPr>
              <w:t xml:space="preserve">О безналичных жилищных субсидиях см. </w:t>
            </w:r>
            <w:hyperlink r:id="rId8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07.06.2018 N 225.</w:t>
            </w:r>
          </w:p>
        </w:tc>
      </w:tr>
    </w:tbl>
    <w:p w:rsidR="00880FB6" w:rsidRDefault="00880FB6">
      <w:pPr>
        <w:pStyle w:val="ConsPlusNormal"/>
        <w:spacing w:before="280"/>
        <w:ind w:firstLine="540"/>
        <w:jc w:val="both"/>
      </w:pPr>
      <w:r>
        <w:t xml:space="preserve">1.1. 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 -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 - возмещение расходов на электроэнергию), в жилых помещениях государственного или частного жилищного фонда (далее - жилые помещения), частичного возмещения затрат на реализацию мероприятий, направленных на эффективное и рациональное использование тепловой энергии в многоквартирных жилых домах (далее, если не установлено иное, - возмещение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мероприятий), и предоставляются на основе </w:t>
      </w:r>
      <w:proofErr w:type="spellStart"/>
      <w:r>
        <w:t>выявительного</w:t>
      </w:r>
      <w:proofErr w:type="spellEnd"/>
      <w:r>
        <w:t xml:space="preserve"> или заявительного принципа;</w:t>
      </w:r>
    </w:p>
    <w:p w:rsidR="00880FB6" w:rsidRDefault="00880FB6">
      <w:pPr>
        <w:pStyle w:val="ConsPlusNormal"/>
        <w:jc w:val="both"/>
      </w:pPr>
      <w:r>
        <w:t xml:space="preserve">(в ред. Указов Президента Республики Беларусь от 07.06.2018 </w:t>
      </w:r>
      <w:hyperlink r:id="rId9" w:history="1">
        <w:r>
          <w:rPr>
            <w:color w:val="0000FF"/>
          </w:rPr>
          <w:t>N 225</w:t>
        </w:r>
      </w:hyperlink>
      <w:r>
        <w:t xml:space="preserve">, от 04.09.2019 </w:t>
      </w:r>
      <w:hyperlink r:id="rId10" w:history="1">
        <w:r>
          <w:rPr>
            <w:color w:val="0000FF"/>
          </w:rPr>
          <w:t>N 327</w:t>
        </w:r>
      </w:hyperlink>
      <w:r>
        <w:t>)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2" w:name="P18"/>
      <w:bookmarkEnd w:id="2"/>
      <w:r>
        <w:t xml:space="preserve">1.2. безналичные жилищные субсидии предоставляются собственнику жилого помещения, нанимателю жилого помещения </w:t>
      </w:r>
      <w:hyperlink w:anchor="P30" w:history="1">
        <w:r>
          <w:rPr>
            <w:color w:val="0000FF"/>
          </w:rPr>
          <w:t>&lt;*&gt;</w:t>
        </w:r>
      </w:hyperlink>
      <w:r>
        <w:t xml:space="preserve"> (кроме безналичных жилищных субсидий на возмещение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мероприятий), члену организации застройщиков (далее, если не установлено иное, - гражданин), а в случае проживания с гражданином членов его семьи </w:t>
      </w:r>
      <w:hyperlink w:anchor="P32" w:history="1">
        <w:r>
          <w:rPr>
            <w:color w:val="0000FF"/>
          </w:rPr>
          <w:t>&lt;**&gt;</w:t>
        </w:r>
      </w:hyperlink>
      <w:r>
        <w:t xml:space="preserve"> - гражданину и проживающим совместно </w:t>
      </w:r>
      <w:hyperlink w:anchor="P34" w:history="1">
        <w:r>
          <w:rPr>
            <w:color w:val="0000FF"/>
          </w:rPr>
          <w:t>&lt;***&gt;</w:t>
        </w:r>
      </w:hyperlink>
      <w:r>
        <w:t xml:space="preserve"> с ним членам его семьи (далее, если не установлено иное, - семья).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3" w:name="P20"/>
      <w:bookmarkEnd w:id="3"/>
      <w:r>
        <w:t xml:space="preserve">Безналичные жилищные субсидии предоставляются гражданам (семьям) при условии, что </w:t>
      </w:r>
      <w:r>
        <w:lastRenderedPageBreak/>
        <w:t xml:space="preserve">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электроэнергию,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превышает: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20 процентов среднемесячного совокупного дохода гражданина (семьи), проживающего (проживающей) в городе, поселке городского типа;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15 процентов среднемесячного совокупного дохода гражданина (семьи), проживающего (проживающей) в сельском населенном пункте.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мероприятий, указанной в </w:t>
      </w:r>
      <w:hyperlink w:anchor="P20" w:history="1">
        <w:r>
          <w:rPr>
            <w:color w:val="0000FF"/>
          </w:rPr>
          <w:t>абзаце первом части второй</w:t>
        </w:r>
      </w:hyperlink>
      <w:r>
        <w:t xml:space="preserve"> настоящего подпункта, и суммой, составляющей соответственно 20 и 15 процентов среднемесячного совокупного дохода гражданина (семьи).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Если с гражданами, включенными в список </w:t>
      </w:r>
      <w:hyperlink w:anchor="P36" w:history="1">
        <w:r>
          <w:rPr>
            <w:color w:val="0000FF"/>
          </w:rPr>
          <w:t>&lt;****&gt;</w:t>
        </w:r>
      </w:hyperlink>
      <w:r>
        <w:t xml:space="preserve">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совместно проживают члены их семей, сумма платы за жилищно-коммунальные услуги, возмещения расходов на электроэнергию рассчитывается в соответствии с </w:t>
      </w:r>
      <w:hyperlink w:anchor="P20" w:history="1">
        <w:r>
          <w:rPr>
            <w:color w:val="0000FF"/>
          </w:rPr>
          <w:t>абзацем первым части второй</w:t>
        </w:r>
      </w:hyperlink>
      <w:r>
        <w:t xml:space="preserve"> настоящего подпункта только в отношении членов их семей;</w:t>
      </w:r>
    </w:p>
    <w:p w:rsidR="00880FB6" w:rsidRDefault="00880FB6">
      <w:pPr>
        <w:pStyle w:val="ConsPlusNormal"/>
        <w:jc w:val="both"/>
      </w:pPr>
      <w:r>
        <w:t xml:space="preserve">(часть четвертая </w:t>
      </w:r>
      <w:proofErr w:type="spellStart"/>
      <w:r>
        <w:t>пп</w:t>
      </w:r>
      <w:proofErr w:type="spellEnd"/>
      <w:r>
        <w:t xml:space="preserve">. 1.2 введена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4" w:name="P30"/>
      <w:bookmarkEnd w:id="4"/>
      <w:r>
        <w:t xml:space="preserve">&lt;*&gt; Если в соответствии с законодательными актами или </w:t>
      </w:r>
      <w:hyperlink r:id="rId16" w:history="1">
        <w:r>
          <w:rPr>
            <w:color w:val="0000FF"/>
          </w:rPr>
          <w:t>договором</w:t>
        </w:r>
      </w:hyperlink>
      <w:r>
        <w:t xml:space="preserve"> найма жилого помещения обязанность по внесению платы за жилищно-коммунальные услуги, возмещению расходов на электроэнергию возложена на нанимателя жилого помещения.</w:t>
      </w:r>
    </w:p>
    <w:p w:rsidR="00880FB6" w:rsidRDefault="00880FB6">
      <w:pPr>
        <w:pStyle w:val="ConsPlusNormal"/>
        <w:jc w:val="both"/>
      </w:pPr>
      <w:r>
        <w:t xml:space="preserve">(сноска &lt;*&gt;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5" w:name="P32"/>
      <w:bookmarkEnd w:id="5"/>
      <w:r>
        <w:t xml:space="preserve">&lt;**&gt; Для целей настоящего Указа термин "член семьи" используется в значении, определенном в </w:t>
      </w:r>
      <w:hyperlink r:id="rId18" w:history="1">
        <w:r>
          <w:rPr>
            <w:color w:val="0000FF"/>
          </w:rPr>
          <w:t>пункте 62 статьи 1</w:t>
        </w:r>
      </w:hyperlink>
      <w:r>
        <w:t xml:space="preserve"> Жилищного кодекса Республики Беларусь.</w:t>
      </w:r>
    </w:p>
    <w:p w:rsidR="00880FB6" w:rsidRDefault="00880FB6">
      <w:pPr>
        <w:pStyle w:val="ConsPlusNormal"/>
        <w:jc w:val="both"/>
      </w:pPr>
      <w:r>
        <w:t xml:space="preserve">(сноска &lt;**&gt; введена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6" w:name="P34"/>
      <w:bookmarkEnd w:id="6"/>
      <w:r>
        <w:t>&lt;***&gt; Для целей настоящего Указа под проживающими совместно понимаются члены семьи, зарегистрированные по месту жительства в одном жилом помещении, а также члены многодетной семьи, имеющие в собственности (владении и пользовании) более одного жилого помещения, зарегистрированные по месту жительства в этих жилых помещениях (в одном из них).</w:t>
      </w:r>
    </w:p>
    <w:p w:rsidR="00880FB6" w:rsidRDefault="00880FB6">
      <w:pPr>
        <w:pStyle w:val="ConsPlusNormal"/>
        <w:jc w:val="both"/>
      </w:pPr>
      <w:r>
        <w:t xml:space="preserve">(сноска &lt;***&gt; введена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7" w:name="P36"/>
      <w:bookmarkEnd w:id="7"/>
      <w:r>
        <w:t xml:space="preserve">&lt;****&gt; Сформированный и утвержденный в порядке, установленном в </w:t>
      </w:r>
      <w:hyperlink r:id="rId21" w:history="1">
        <w:r>
          <w:rPr>
            <w:color w:val="0000FF"/>
          </w:rPr>
          <w:t>части второй пункта 5</w:t>
        </w:r>
      </w:hyperlink>
      <w:r>
        <w:t xml:space="preserve"> Декрета Президента Республики Беларусь от 2 апреля 2015 г. N 3 "О содействии занятости населения".</w:t>
      </w:r>
    </w:p>
    <w:p w:rsidR="00880FB6" w:rsidRDefault="00880FB6">
      <w:pPr>
        <w:pStyle w:val="ConsPlusNormal"/>
        <w:jc w:val="both"/>
      </w:pPr>
      <w:r>
        <w:t xml:space="preserve">(сноска &lt;****&gt; введена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ind w:firstLine="540"/>
        <w:jc w:val="both"/>
      </w:pPr>
      <w:bookmarkStart w:id="8" w:name="P39"/>
      <w:bookmarkEnd w:id="8"/>
      <w:r>
        <w:t xml:space="preserve">1.3. на основе </w:t>
      </w:r>
      <w:proofErr w:type="spellStart"/>
      <w:r>
        <w:t>выявительного</w:t>
      </w:r>
      <w:proofErr w:type="spellEnd"/>
      <w:r>
        <w:t xml:space="preserve"> принципа безналичная жилищная субсидия по решению местного исполнительного и распорядительного органа о предоставлении безналичной </w:t>
      </w:r>
      <w:r>
        <w:lastRenderedPageBreak/>
        <w:t>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 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"</w:t>
      </w:r>
      <w:proofErr w:type="spellStart"/>
      <w:r>
        <w:t>Белгосстрах</w:t>
      </w:r>
      <w:proofErr w:type="spellEnd"/>
      <w:r>
        <w:t xml:space="preserve">", и при этом гражданин и проживающие совместно с ним члены его семьи являлись неработающими пенсионерами, достигшими возраста, установленного для </w:t>
      </w:r>
      <w:hyperlink r:id="rId23" w:history="1">
        <w:r>
          <w:rPr>
            <w:color w:val="0000FF"/>
          </w:rPr>
          <w:t>пенсии</w:t>
        </w:r>
      </w:hyperlink>
      <w:r>
        <w:t xml:space="preserve"> по возрасту на общих основаниях, или неработающими совершеннолетними инвалидами, или гражданами, осуществляющими уход за ребенком в возрасте до 3 лет, ребенком-инвалидом в возрасте до 18 лет и получающими соответствующие пособия в органах по труду, занятости и социальной защите, или гражданами, получающими пособие по уходу за инвалидом I группы либо лицом, достигшим восьмидесятилетнего возраста, зарегистрированными по месту жительства в жилых помещениях, в которых отсутствуют зарегистрированные по месту жительства иные трудоспособные члены семьи;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1.4. 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указанным в </w:t>
      </w:r>
      <w:hyperlink w:anchor="P39" w:history="1">
        <w:r>
          <w:rPr>
            <w:color w:val="0000FF"/>
          </w:rPr>
          <w:t>подпункте 1.3</w:t>
        </w:r>
      </w:hyperlink>
      <w:r>
        <w:t xml:space="preserve"> настоящего пункта, на основе заявительного принципа;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9" w:name="P42"/>
      <w:bookmarkEnd w:id="9"/>
      <w:r>
        <w:t xml:space="preserve">1.5. 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</w:t>
      </w:r>
      <w:proofErr w:type="spellStart"/>
      <w:r>
        <w:t>выявительному</w:t>
      </w:r>
      <w:proofErr w:type="spellEnd"/>
      <w:r>
        <w:t xml:space="preserve">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(или) проживающие совместно с ним члены его семьи: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сдавали по договору найма (поднайма) жилое помещение;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Безналичная жилищная субсидия не предоставляется гражданину и проживающим совместно с ним трудоспособным членам его семьи, включенным на дату обращения за предоставлением субсидии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оказание;</w:t>
      </w:r>
    </w:p>
    <w:p w:rsidR="00880FB6" w:rsidRDefault="00880FB6">
      <w:pPr>
        <w:pStyle w:val="ConsPlusNormal"/>
        <w:jc w:val="both"/>
      </w:pPr>
      <w:r>
        <w:t xml:space="preserve">(часть вторая </w:t>
      </w:r>
      <w:proofErr w:type="spellStart"/>
      <w:r>
        <w:t>пп</w:t>
      </w:r>
      <w:proofErr w:type="spellEnd"/>
      <w:r>
        <w:t xml:space="preserve">. 1.5 введена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1.6. расходы организаций, осуществляющих начисление платы за жилищно-коммунальные услуги и платы за пользование жилым помещением </w:t>
      </w:r>
      <w:hyperlink w:anchor="P51" w:history="1">
        <w:r>
          <w:rPr>
            <w:color w:val="0000FF"/>
          </w:rPr>
          <w:t>&lt;*&gt;</w:t>
        </w:r>
      </w:hyperlink>
      <w:r>
        <w:t xml:space="preserve">, связанные с выполнением функций по предоставлению безналичных жилищных субсидий, возмещаются из средств местных бюджетов в </w:t>
      </w:r>
      <w:hyperlink r:id="rId27" w:history="1">
        <w:r>
          <w:rPr>
            <w:color w:val="0000FF"/>
          </w:rPr>
          <w:t>порядке</w:t>
        </w:r>
      </w:hyperlink>
      <w:r>
        <w:t>, определяемом Министерством жилищно-коммунального хозяйства по согласованию с Министерством финансов;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0" w:name="P51"/>
      <w:bookmarkEnd w:id="10"/>
      <w:r>
        <w:lastRenderedPageBreak/>
        <w:t>&lt;*&gt;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помещением.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ind w:firstLine="540"/>
        <w:jc w:val="both"/>
      </w:pPr>
      <w:r>
        <w:t xml:space="preserve">1.7. доходы физических лиц в размере предоставленных им безналичных жилищных субсидий не признаются объектом налогообложения подоходным </w:t>
      </w:r>
      <w:hyperlink r:id="rId28" w:history="1">
        <w:r>
          <w:rPr>
            <w:color w:val="0000FF"/>
          </w:rPr>
          <w:t>налогом</w:t>
        </w:r>
      </w:hyperlink>
      <w:r>
        <w:t xml:space="preserve"> с физических лиц;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1.8. 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20" w:history="1">
        <w:r>
          <w:rPr>
            <w:color w:val="0000FF"/>
          </w:rPr>
          <w:t>Положение</w:t>
        </w:r>
      </w:hyperlink>
      <w:r>
        <w:t xml:space="preserve"> о порядке предоставления безналичных жилищных субсидий.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1" w:name="P56"/>
      <w:bookmarkEnd w:id="11"/>
      <w:r>
        <w:t>3. Внести дополнения и изменения в следующие указы Президента Республики Беларусь: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3.1. </w:t>
      </w:r>
      <w:hyperlink r:id="rId29" w:history="1">
        <w:r>
          <w:rPr>
            <w:color w:val="0000FF"/>
          </w:rPr>
          <w:t>пункт 1.1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 Национальный правовой Интернет-портал Республики Беларусь, 31.05.2013, 1/14291), дополнить подпунктами 1.1.29 и 1.1.30 следующего содержания:</w:t>
      </w:r>
    </w:p>
    <w:p w:rsidR="00880FB6" w:rsidRDefault="00880FB6">
      <w:pPr>
        <w:pStyle w:val="ConsPlusNormal"/>
      </w:pPr>
    </w:p>
    <w:p w:rsidR="00880FB6" w:rsidRDefault="00880FB6">
      <w:pPr>
        <w:pStyle w:val="ConsPlusCell"/>
        <w:jc w:val="both"/>
      </w:pPr>
      <w:r>
        <w:rPr>
          <w:sz w:val="12"/>
        </w:rPr>
        <w:t xml:space="preserve">"1.1.29. о            уполномоченная местным   заявление паспорт </w:t>
      </w:r>
      <w:proofErr w:type="gramStart"/>
      <w:r>
        <w:rPr>
          <w:sz w:val="12"/>
        </w:rPr>
        <w:t>или  бесплатно</w:t>
      </w:r>
      <w:proofErr w:type="gramEnd"/>
      <w:r>
        <w:rPr>
          <w:sz w:val="12"/>
        </w:rPr>
        <w:t xml:space="preserve">          10 рабочих дней со 6 месяцев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предоставлении        исполнительным и         иной </w:t>
      </w:r>
      <w:proofErr w:type="gramStart"/>
      <w:r>
        <w:rPr>
          <w:sz w:val="12"/>
        </w:rPr>
        <w:t xml:space="preserve">документ,   </w:t>
      </w:r>
      <w:proofErr w:type="gramEnd"/>
      <w:r>
        <w:rPr>
          <w:sz w:val="12"/>
        </w:rPr>
        <w:t xml:space="preserve">                         дня подачи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безналичных </w:t>
      </w:r>
      <w:proofErr w:type="gramStart"/>
      <w:r>
        <w:rPr>
          <w:sz w:val="12"/>
        </w:rPr>
        <w:t>жилищных  распорядительным</w:t>
      </w:r>
      <w:proofErr w:type="gramEnd"/>
      <w:r>
        <w:rPr>
          <w:sz w:val="12"/>
        </w:rPr>
        <w:t xml:space="preserve"> органом удостоверяющий                            заявления, а в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субсидий              </w:t>
      </w:r>
      <w:proofErr w:type="gramStart"/>
      <w:r>
        <w:rPr>
          <w:sz w:val="12"/>
        </w:rPr>
        <w:t xml:space="preserve">организация,   </w:t>
      </w:r>
      <w:proofErr w:type="gramEnd"/>
      <w:r>
        <w:rPr>
          <w:sz w:val="12"/>
        </w:rPr>
        <w:t xml:space="preserve">          личность                                  случае запроса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осуществляющая                                                     документов и (или)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начисление платы за      свидетельство о                           сведений от других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жилищно-коммунальные     рождении ребенка - для                    государственных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услуги и платы за        лиц, имеющих детей в                      органов, иных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пользование жилым        возрасте до 18 лет                        организаций - 15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помещением (за        </w:t>
      </w:r>
      <w:proofErr w:type="gramStart"/>
      <w:r>
        <w:rPr>
          <w:sz w:val="12"/>
        </w:rPr>
        <w:t xml:space="preserve">   (</w:t>
      </w:r>
      <w:proofErr w:type="gramEnd"/>
      <w:r>
        <w:rPr>
          <w:sz w:val="12"/>
        </w:rPr>
        <w:t>для иностранных                          рабочих дней со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исключением газо- и      граждан и лиц без                         дня подачи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</w:t>
      </w:r>
      <w:proofErr w:type="spellStart"/>
      <w:r>
        <w:rPr>
          <w:sz w:val="12"/>
        </w:rPr>
        <w:t>энергоснабжающих</w:t>
      </w:r>
      <w:proofErr w:type="spellEnd"/>
      <w:r>
        <w:rPr>
          <w:sz w:val="12"/>
        </w:rPr>
        <w:t xml:space="preserve">         </w:t>
      </w:r>
      <w:proofErr w:type="gramStart"/>
      <w:r>
        <w:rPr>
          <w:sz w:val="12"/>
        </w:rPr>
        <w:t xml:space="preserve">гражданства,   </w:t>
      </w:r>
      <w:proofErr w:type="gramEnd"/>
      <w:r>
        <w:rPr>
          <w:sz w:val="12"/>
        </w:rPr>
        <w:t xml:space="preserve">                           заявления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организаций, входящих </w:t>
      </w:r>
      <w:proofErr w:type="gramStart"/>
      <w:r>
        <w:rPr>
          <w:sz w:val="12"/>
        </w:rPr>
        <w:t>в  получивших</w:t>
      </w:r>
      <w:proofErr w:type="gramEnd"/>
      <w:r>
        <w:rPr>
          <w:sz w:val="12"/>
        </w:rPr>
        <w:t xml:space="preserve"> разрешение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состав </w:t>
      </w:r>
      <w:proofErr w:type="gramStart"/>
      <w:r>
        <w:rPr>
          <w:sz w:val="12"/>
        </w:rPr>
        <w:t>государственного  на</w:t>
      </w:r>
      <w:proofErr w:type="gramEnd"/>
      <w:r>
        <w:rPr>
          <w:sz w:val="12"/>
        </w:rPr>
        <w:t xml:space="preserve"> постоянное                             в случае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производственного        проживание в                              проведения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объединения по топливу и Республике Беларусь и                     проверки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газификации "</w:t>
      </w:r>
      <w:proofErr w:type="spellStart"/>
      <w:r>
        <w:rPr>
          <w:sz w:val="12"/>
        </w:rPr>
        <w:t>Белтопгаз</w:t>
      </w:r>
      <w:proofErr w:type="spellEnd"/>
      <w:proofErr w:type="gramStart"/>
      <w:r>
        <w:rPr>
          <w:sz w:val="12"/>
        </w:rPr>
        <w:t>"  вид</w:t>
      </w:r>
      <w:proofErr w:type="gramEnd"/>
      <w:r>
        <w:rPr>
          <w:sz w:val="12"/>
        </w:rPr>
        <w:t xml:space="preserve"> на жительство в                       представленных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и государственного       Республике Беларусь, -                    документов и (или)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производственного        при его </w:t>
      </w:r>
      <w:proofErr w:type="gramStart"/>
      <w:r>
        <w:rPr>
          <w:sz w:val="12"/>
        </w:rPr>
        <w:t xml:space="preserve">наличии)   </w:t>
      </w:r>
      <w:proofErr w:type="gramEnd"/>
      <w:r>
        <w:rPr>
          <w:sz w:val="12"/>
        </w:rPr>
        <w:t xml:space="preserve">                       сведений - 20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объединения                                                        рабочих дней со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электроэнергетики        свидетельство о                           дня подачи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"</w:t>
      </w:r>
      <w:proofErr w:type="spellStart"/>
      <w:r>
        <w:rPr>
          <w:sz w:val="12"/>
        </w:rPr>
        <w:t>Белэнерго</w:t>
      </w:r>
      <w:proofErr w:type="spellEnd"/>
      <w:proofErr w:type="gramStart"/>
      <w:r>
        <w:rPr>
          <w:sz w:val="12"/>
        </w:rPr>
        <w:t xml:space="preserve">")   </w:t>
      </w:r>
      <w:proofErr w:type="gramEnd"/>
      <w:r>
        <w:rPr>
          <w:sz w:val="12"/>
        </w:rPr>
        <w:t xml:space="preserve">          заключении брака - для                    заявления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лиц, состоящих в браке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(для иностранных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граждан и лиц без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гражданства,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получивших разрешение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на постоянное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проживание в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Республике Беларусь 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вид на жительство в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Республике Беларусь, -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при его наличии)</w:t>
      </w:r>
    </w:p>
    <w:p w:rsidR="00880FB6" w:rsidRDefault="00880FB6">
      <w:pPr>
        <w:pStyle w:val="ConsPlusCell"/>
        <w:jc w:val="both"/>
      </w:pP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копия решения суда о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расторжении брака или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свидетельство о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расторжении брака -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для лиц, расторгнувших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брак</w:t>
      </w:r>
    </w:p>
    <w:p w:rsidR="00880FB6" w:rsidRDefault="00880FB6">
      <w:pPr>
        <w:pStyle w:val="ConsPlusCell"/>
        <w:jc w:val="both"/>
      </w:pP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трудовая книжка (при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ее наличии) - для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неработающих граждан</w:t>
      </w:r>
    </w:p>
    <w:p w:rsidR="00880FB6" w:rsidRDefault="00880FB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старше 18 лет,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неработающих членов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семьи старше 18 лет</w:t>
      </w:r>
    </w:p>
    <w:p w:rsidR="00880FB6" w:rsidRDefault="00880FB6">
      <w:pPr>
        <w:pStyle w:val="ConsPlusCell"/>
        <w:jc w:val="both"/>
      </w:pP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свидетельство о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государственной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регистрации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индивидуального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предпринимателя - для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индивидуальных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предпринимателей</w:t>
      </w:r>
    </w:p>
    <w:p w:rsidR="00880FB6" w:rsidRDefault="00880FB6">
      <w:pPr>
        <w:pStyle w:val="ConsPlusCell"/>
        <w:jc w:val="both"/>
      </w:pP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свидетельство на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осуществление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нотариальной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деятельности - для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нотариусов,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осуществляющих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нотариальную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деятельность в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нотариальном бюро,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нотариальной конторе</w:t>
      </w:r>
    </w:p>
    <w:p w:rsidR="00880FB6" w:rsidRDefault="00880FB6">
      <w:pPr>
        <w:pStyle w:val="ConsPlusCell"/>
        <w:jc w:val="both"/>
      </w:pP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специальное разрешение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(лицензия) на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осуществление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адвокатской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деятельности - для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адвокатов,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осуществляющих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адвокатскую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деятельность в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юридической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консультации,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адвокатском бюро,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адвокатов,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осуществляющих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адвокатскую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деятельность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индивидуально</w:t>
      </w:r>
    </w:p>
    <w:p w:rsidR="00880FB6" w:rsidRDefault="00880FB6">
      <w:pPr>
        <w:pStyle w:val="ConsPlusCell"/>
        <w:jc w:val="both"/>
      </w:pP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пенсионное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удостоверение - для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пенсионеров</w:t>
      </w:r>
    </w:p>
    <w:p w:rsidR="00880FB6" w:rsidRDefault="00880FB6">
      <w:pPr>
        <w:pStyle w:val="ConsPlusCell"/>
        <w:jc w:val="both"/>
      </w:pP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удостоверение инвалида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- для инвалидов</w:t>
      </w:r>
    </w:p>
    <w:p w:rsidR="00880FB6" w:rsidRDefault="00880FB6">
      <w:pPr>
        <w:pStyle w:val="ConsPlusCell"/>
        <w:jc w:val="both"/>
      </w:pP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сведения </w:t>
      </w:r>
      <w:proofErr w:type="gramStart"/>
      <w:r>
        <w:rPr>
          <w:sz w:val="12"/>
        </w:rPr>
        <w:t>о  полученных</w:t>
      </w:r>
      <w:proofErr w:type="gramEnd"/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доходах </w:t>
      </w:r>
      <w:proofErr w:type="gramStart"/>
      <w:r>
        <w:rPr>
          <w:sz w:val="12"/>
        </w:rPr>
        <w:t>каждого  члена</w:t>
      </w:r>
      <w:proofErr w:type="gramEnd"/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семьи за последние 6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месяцев,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предшествующих месяцу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                         обращения</w:t>
      </w:r>
    </w:p>
    <w:p w:rsidR="00880FB6" w:rsidRDefault="00880FB6">
      <w:pPr>
        <w:pStyle w:val="ConsPlusCell"/>
        <w:jc w:val="both"/>
      </w:pPr>
    </w:p>
    <w:p w:rsidR="00880FB6" w:rsidRDefault="00880FB6">
      <w:pPr>
        <w:pStyle w:val="ConsPlusCell"/>
        <w:jc w:val="both"/>
      </w:pPr>
      <w:r>
        <w:rPr>
          <w:sz w:val="12"/>
        </w:rPr>
        <w:t>1.1.30. о прекращении уполномоченная местным   заявление              бесплатно          15 рабочих дней со прекращение</w:t>
      </w:r>
    </w:p>
    <w:p w:rsidR="00880FB6" w:rsidRDefault="00880FB6">
      <w:pPr>
        <w:pStyle w:val="ConsPlusCell"/>
        <w:jc w:val="both"/>
      </w:pPr>
      <w:r>
        <w:rPr>
          <w:sz w:val="12"/>
        </w:rPr>
        <w:t>(</w:t>
      </w:r>
      <w:proofErr w:type="gramStart"/>
      <w:r>
        <w:rPr>
          <w:sz w:val="12"/>
        </w:rPr>
        <w:t xml:space="preserve">возобновлении)   </w:t>
      </w:r>
      <w:proofErr w:type="gramEnd"/>
      <w:r>
        <w:rPr>
          <w:sz w:val="12"/>
        </w:rPr>
        <w:t xml:space="preserve">    исполнительным и                                                   дня подачи         предоставления</w:t>
      </w:r>
    </w:p>
    <w:p w:rsidR="00880FB6" w:rsidRDefault="00880FB6">
      <w:pPr>
        <w:pStyle w:val="ConsPlusCell"/>
        <w:jc w:val="both"/>
      </w:pPr>
      <w:r>
        <w:rPr>
          <w:sz w:val="12"/>
        </w:rPr>
        <w:t>предоставления        распорядительным органом паспорт или иной                          заявления          безналичных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безналичных </w:t>
      </w:r>
      <w:proofErr w:type="gramStart"/>
      <w:r>
        <w:rPr>
          <w:sz w:val="12"/>
        </w:rPr>
        <w:t>жилищных  организация</w:t>
      </w:r>
      <w:proofErr w:type="gramEnd"/>
      <w:r>
        <w:rPr>
          <w:sz w:val="12"/>
        </w:rPr>
        <w:t>,             документ,                                                    жилищных субсидий -</w:t>
      </w:r>
    </w:p>
    <w:p w:rsidR="00880FB6" w:rsidRDefault="00880FB6">
      <w:pPr>
        <w:pStyle w:val="ConsPlusCell"/>
        <w:jc w:val="both"/>
      </w:pPr>
      <w:r>
        <w:rPr>
          <w:sz w:val="12"/>
        </w:rPr>
        <w:t>субсидий              осуществляющая           удостоверяющий                                               бессрочно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начисление платы за      личность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жилищно-коммунальные                                                                  возобновление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услуги и платы за                                                                     предоставления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пользование жилым                                                                     безналичных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помещением (за                                                                        жилищных субсидий -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исключением газо- и                                                                   в пределах срока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</w:t>
      </w:r>
      <w:proofErr w:type="spellStart"/>
      <w:r>
        <w:rPr>
          <w:sz w:val="12"/>
        </w:rPr>
        <w:t>энергоснабжающих</w:t>
      </w:r>
      <w:proofErr w:type="spellEnd"/>
      <w:r>
        <w:rPr>
          <w:sz w:val="12"/>
        </w:rPr>
        <w:t xml:space="preserve">                                                                      предоставления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организаций, входящих в                                                               безналичных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состав государственного                                                               жилищных субсидий в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производственного                                                                     соответствии с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объединения по топливу и                                                              ранее принятыми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газификации "</w:t>
      </w:r>
      <w:proofErr w:type="spellStart"/>
      <w:r>
        <w:rPr>
          <w:sz w:val="12"/>
        </w:rPr>
        <w:t>Белтопгаз</w:t>
      </w:r>
      <w:proofErr w:type="spellEnd"/>
      <w:r>
        <w:rPr>
          <w:sz w:val="12"/>
        </w:rPr>
        <w:t>"                                                               решениями об их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и государственного                                                                    предоставлении";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производственного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объединения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электроэнергетики</w:t>
      </w:r>
    </w:p>
    <w:p w:rsidR="00880FB6" w:rsidRDefault="00880FB6">
      <w:pPr>
        <w:pStyle w:val="ConsPlusCell"/>
        <w:jc w:val="both"/>
      </w:pPr>
      <w:r>
        <w:rPr>
          <w:sz w:val="12"/>
        </w:rPr>
        <w:t xml:space="preserve">                      "</w:t>
      </w:r>
      <w:proofErr w:type="spellStart"/>
      <w:r>
        <w:rPr>
          <w:sz w:val="12"/>
        </w:rPr>
        <w:t>Белэнерго</w:t>
      </w:r>
      <w:proofErr w:type="spellEnd"/>
      <w:r>
        <w:rPr>
          <w:sz w:val="12"/>
        </w:rPr>
        <w:t>")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ind w:firstLine="540"/>
        <w:jc w:val="both"/>
      </w:pPr>
      <w:r>
        <w:t>3.2. утратил силу;</w:t>
      </w:r>
    </w:p>
    <w:p w:rsidR="00880FB6" w:rsidRDefault="00880F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07.04.2020 N 121)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3.3. в </w:t>
      </w:r>
      <w:hyperlink r:id="rId31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19 января 2012 г. N 41 "О государственной адресной социальной помощи" (Национальный реестр правовых актов Республики Беларусь, 2012 г., N 12, 1/13263; Национальный правовой Интернет-портал Республики Беларусь, 10.12.2013, 1/14673):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из </w:t>
      </w:r>
      <w:hyperlink r:id="rId32" w:history="1">
        <w:r>
          <w:rPr>
            <w:color w:val="0000FF"/>
          </w:rPr>
          <w:t>подпункта 1.1 пункта 1</w:t>
        </w:r>
      </w:hyperlink>
      <w:r>
        <w:t xml:space="preserve"> слова ",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фонда" исключить;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lastRenderedPageBreak/>
        <w:t xml:space="preserve">из </w:t>
      </w:r>
      <w:hyperlink r:id="rId33" w:history="1">
        <w:r>
          <w:rPr>
            <w:color w:val="0000FF"/>
          </w:rPr>
          <w:t>абзаца второго пункта 7</w:t>
        </w:r>
      </w:hyperlink>
      <w:r>
        <w:t xml:space="preserve"> слова ", денежной безналичной" исключить;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порядке предоставления государственной адресной социальной помощи, утвержденном этим Указом: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из </w:t>
      </w:r>
      <w:hyperlink r:id="rId35" w:history="1">
        <w:r>
          <w:rPr>
            <w:color w:val="0000FF"/>
          </w:rPr>
          <w:t>пункта 6</w:t>
        </w:r>
      </w:hyperlink>
      <w:r>
        <w:t xml:space="preserve"> слова ", денежной безналичной" исключить;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из </w:t>
      </w:r>
      <w:hyperlink r:id="rId36" w:history="1">
        <w:r>
          <w:rPr>
            <w:color w:val="0000FF"/>
          </w:rPr>
          <w:t>подстрочного примечания</w:t>
        </w:r>
      </w:hyperlink>
      <w:r>
        <w:t xml:space="preserve"> к части второй пункта 7 слово "жилищно-коммунальные," исключить;</w:t>
      </w:r>
    </w:p>
    <w:p w:rsidR="00880FB6" w:rsidRDefault="009E278D">
      <w:pPr>
        <w:pStyle w:val="ConsPlusNormal"/>
        <w:spacing w:before="220"/>
        <w:ind w:firstLine="540"/>
        <w:jc w:val="both"/>
      </w:pPr>
      <w:hyperlink r:id="rId37" w:history="1">
        <w:r w:rsidR="00880FB6">
          <w:rPr>
            <w:color w:val="0000FF"/>
          </w:rPr>
          <w:t>пункт 8</w:t>
        </w:r>
      </w:hyperlink>
      <w:r w:rsidR="00880FB6">
        <w:t xml:space="preserve"> исключить.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4. Министерству жилищно-коммунального хозяйства до 1 октября 2016 г. утвердить формы: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4.1.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4.2. </w:t>
      </w:r>
      <w:hyperlink r:id="rId38" w:history="1">
        <w:r>
          <w:rPr>
            <w:color w:val="0000FF"/>
          </w:rPr>
          <w:t>журнала</w:t>
        </w:r>
      </w:hyperlink>
      <w:r>
        <w:t xml:space="preserve">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4.3. 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5. Министерству по налогам и сборам до 1 мая 2018 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6. Совету Министров Республики Беларусь: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6.1. при подготовке проекта нормативного правового акта об уточнении показателей республиканского бюджета на 2016 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помещением, функций, возложенных настоящим Указом;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6.2. до 1 октября 2016 г.: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по согласованию с Оперативно-аналитическим центром при Президенте Республики Беларусь определить </w:t>
      </w:r>
      <w:hyperlink r:id="rId39" w:history="1">
        <w:r>
          <w:rPr>
            <w:color w:val="0000FF"/>
          </w:rPr>
          <w:t>порядок</w:t>
        </w:r>
      </w:hyperlink>
      <w:r>
        <w:t xml:space="preserve">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определить </w:t>
      </w:r>
      <w:hyperlink r:id="rId40" w:history="1">
        <w:r>
          <w:rPr>
            <w:color w:val="0000FF"/>
          </w:rPr>
          <w:t>перечень</w:t>
        </w:r>
      </w:hyperlink>
      <w:r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в соответствие с настоящим Указом;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совместно с облисполкомами и Минским горисполкомом принять иные меры по реализации настоящего Указа;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6.3. до 1 октября 2017 г. проанализировать эффективность предоставления безналичных жилищных субсидий по </w:t>
      </w:r>
      <w:proofErr w:type="spellStart"/>
      <w:r>
        <w:t>выявительному</w:t>
      </w:r>
      <w:proofErr w:type="spellEnd"/>
      <w:r>
        <w:t xml:space="preserve">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</w:t>
      </w:r>
      <w:proofErr w:type="spellStart"/>
      <w:r>
        <w:t>выявительному</w:t>
      </w:r>
      <w:proofErr w:type="spellEnd"/>
      <w:r>
        <w:t xml:space="preserve"> принципу.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7. Предоставить право Совету Министров Республики Беларусь разъяснять вопросы применения настоящего Указа.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2" w:name="P204"/>
      <w:bookmarkEnd w:id="12"/>
      <w:r>
        <w:t>8. Контроль за выполнением настоящего Указа возложить на Совет Министров Республики Беларусь.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9. Настоящий Указ вступает в силу в следующем порядке: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9.1. </w:t>
      </w:r>
      <w:hyperlink w:anchor="P13" w:history="1">
        <w:r>
          <w:rPr>
            <w:color w:val="0000FF"/>
          </w:rPr>
          <w:t>пункты 1</w:t>
        </w:r>
      </w:hyperlink>
      <w:r>
        <w:t xml:space="preserve"> - </w:t>
      </w:r>
      <w:hyperlink w:anchor="P56" w:history="1">
        <w:r>
          <w:rPr>
            <w:color w:val="0000FF"/>
          </w:rPr>
          <w:t>3</w:t>
        </w:r>
      </w:hyperlink>
      <w:r>
        <w:t xml:space="preserve"> и </w:t>
      </w:r>
      <w:hyperlink w:anchor="P204" w:history="1">
        <w:r>
          <w:rPr>
            <w:color w:val="0000FF"/>
          </w:rPr>
          <w:t>8</w:t>
        </w:r>
      </w:hyperlink>
      <w:r>
        <w:t xml:space="preserve"> - с 1 октября 2016 г.;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9.2. иные положения этого Указа - после его официального опубликования.</w:t>
      </w:r>
    </w:p>
    <w:p w:rsidR="00880FB6" w:rsidRDefault="00880FB6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0F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FB6" w:rsidRDefault="00880FB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FB6" w:rsidRDefault="00880FB6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880FB6" w:rsidRDefault="00880FB6">
      <w:pPr>
        <w:pStyle w:val="ConsPlusNormal"/>
      </w:pPr>
    </w:p>
    <w:p w:rsidR="00880FB6" w:rsidRDefault="00880FB6">
      <w:pPr>
        <w:pStyle w:val="ConsPlusNormal"/>
      </w:pPr>
    </w:p>
    <w:p w:rsidR="00880FB6" w:rsidRDefault="00880FB6">
      <w:pPr>
        <w:pStyle w:val="ConsPlusNormal"/>
      </w:pPr>
    </w:p>
    <w:p w:rsidR="00880FB6" w:rsidRDefault="00880FB6">
      <w:pPr>
        <w:pStyle w:val="ConsPlusNormal"/>
      </w:pPr>
    </w:p>
    <w:p w:rsidR="00880FB6" w:rsidRDefault="00880FB6">
      <w:pPr>
        <w:pStyle w:val="ConsPlusNormal"/>
      </w:pPr>
    </w:p>
    <w:p w:rsidR="00880FB6" w:rsidRDefault="00880FB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80FB6" w:rsidRDefault="00880FB6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880FB6" w:rsidRDefault="00880FB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80FB6" w:rsidRDefault="00880FB6">
      <w:pPr>
        <w:pStyle w:val="ConsPlusNonformat"/>
        <w:jc w:val="both"/>
      </w:pPr>
      <w:r>
        <w:t xml:space="preserve">                                                        29.08.2016 N 322</w:t>
      </w:r>
    </w:p>
    <w:p w:rsidR="00880FB6" w:rsidRDefault="00880FB6">
      <w:pPr>
        <w:pStyle w:val="ConsPlusNormal"/>
      </w:pPr>
    </w:p>
    <w:p w:rsidR="00880FB6" w:rsidRDefault="00880FB6">
      <w:pPr>
        <w:pStyle w:val="ConsPlusTitle"/>
        <w:jc w:val="center"/>
      </w:pPr>
      <w:bookmarkStart w:id="13" w:name="P220"/>
      <w:bookmarkEnd w:id="13"/>
      <w:r>
        <w:t>ПОЛОЖЕНИЕ</w:t>
      </w:r>
    </w:p>
    <w:p w:rsidR="00880FB6" w:rsidRDefault="00880FB6">
      <w:pPr>
        <w:pStyle w:val="ConsPlusTitle"/>
        <w:jc w:val="center"/>
      </w:pPr>
      <w:r>
        <w:t>О ПОРЯДКЕ ПРЕДОСТАВЛЕНИЯ БЕЗНАЛИЧНЫХ ЖИЛИЩНЫХ СУБСИДИЙ</w:t>
      </w:r>
    </w:p>
    <w:p w:rsidR="00880FB6" w:rsidRDefault="00880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FB6" w:rsidRDefault="00880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07.06.2018 </w:t>
            </w:r>
            <w:hyperlink r:id="rId41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880FB6" w:rsidRDefault="00880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4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31.10.2019 </w:t>
            </w:r>
            <w:hyperlink r:id="rId43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0FB6" w:rsidRDefault="00880FB6">
      <w:pPr>
        <w:pStyle w:val="ConsPlusNormal"/>
      </w:pPr>
    </w:p>
    <w:p w:rsidR="00880FB6" w:rsidRDefault="00880FB6">
      <w:pPr>
        <w:pStyle w:val="ConsPlusNormal"/>
        <w:jc w:val="center"/>
        <w:outlineLvl w:val="1"/>
      </w:pPr>
      <w:r>
        <w:rPr>
          <w:b/>
        </w:rPr>
        <w:t>ГЛАВА 1</w:t>
      </w:r>
    </w:p>
    <w:p w:rsidR="00880FB6" w:rsidRDefault="00880FB6">
      <w:pPr>
        <w:pStyle w:val="ConsPlusNormal"/>
        <w:jc w:val="center"/>
      </w:pPr>
      <w:r>
        <w:rPr>
          <w:b/>
        </w:rPr>
        <w:t>ОБЩИЕ ПОЛОЖЕНИЯ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ind w:firstLine="540"/>
        <w:jc w:val="both"/>
      </w:pPr>
      <w:r>
        <w:t xml:space="preserve">1. Настоящим Положением устанавливается порядок предоставления безналичных жилищных субсидий (далее - субсидии) гражданину (семье) для частичной оплаты жилищно-коммунальных услуг, а также возмещения расходов на электроэнергию,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мероприятий.</w:t>
      </w:r>
    </w:p>
    <w:p w:rsidR="00880FB6" w:rsidRDefault="00880FB6">
      <w:pPr>
        <w:pStyle w:val="ConsPlusNormal"/>
        <w:jc w:val="both"/>
      </w:pPr>
      <w:r>
        <w:t xml:space="preserve">(в ред. Указов Президента Республики Беларусь от 07.06.2018 </w:t>
      </w:r>
      <w:hyperlink r:id="rId44" w:history="1">
        <w:r>
          <w:rPr>
            <w:color w:val="0000FF"/>
          </w:rPr>
          <w:t>N 225</w:t>
        </w:r>
      </w:hyperlink>
      <w:r>
        <w:t xml:space="preserve">, от 04.09.2019 </w:t>
      </w:r>
      <w:hyperlink r:id="rId45" w:history="1">
        <w:r>
          <w:rPr>
            <w:color w:val="0000FF"/>
          </w:rPr>
          <w:t>N 327</w:t>
        </w:r>
      </w:hyperlink>
      <w:r>
        <w:t>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2. Субсидия рассчитывается исходя из фактически оказываемых гражданину (семье) жилищно-коммунальных услуг, возмещаемых расходов на электроэнергию,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4" w:name="P232"/>
      <w:bookmarkEnd w:id="14"/>
      <w:r>
        <w:t xml:space="preserve">Размер предоставленной субсидии без учета сумм возмещения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подлежит распределению пропорционально суммам начисленной платы за жилищно-коммунальные услуги, возмещения расходов на электроэнергию за месяц, за который производится расчет платы за оказанные жилищно-коммунальные услуги и возмещения расходов на электроэнергию (далее - расчетный месяц). Размер предоставленной субсидии на возмещение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подлежит зачислению на открытые облисполкомами и Минским горисполкомом специальные счета в белорусских рублях.</w:t>
      </w:r>
    </w:p>
    <w:p w:rsidR="00880FB6" w:rsidRDefault="00880FB6">
      <w:pPr>
        <w:pStyle w:val="ConsPlusNormal"/>
        <w:jc w:val="both"/>
      </w:pPr>
      <w:r>
        <w:t xml:space="preserve">(часть вторая п. 2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5" w:name="P234"/>
      <w:bookmarkEnd w:id="15"/>
      <w:r>
        <w:t xml:space="preserve">При этом при распределении субсидии из расчета исключаются суммы платы за жилищно-коммунальные услуги, возмещения расходов на электроэнергию, начисленные гражданину и проживающим совместно с ним трудоспособным членам его семьи, включенным в 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Советом Министров Республики Беларусь.</w:t>
      </w:r>
    </w:p>
    <w:p w:rsidR="00880FB6" w:rsidRDefault="00880FB6">
      <w:pPr>
        <w:pStyle w:val="ConsPlusNormal"/>
        <w:jc w:val="both"/>
      </w:pPr>
      <w:r>
        <w:t xml:space="preserve">(часть третья п. 2 введена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3. Субсидия без учета сумм возмещения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не может превышать фактически начисленную сумму платы гражданина (семьи) за жилищно-коммунальные услуги, возмещения расходов на электроэнергию за расчетный месяц без учета перерасчета размера платы за оказанные жилищно-коммунальные услуги и возмещения расходов на электроэнергию за предыдущие расчетные месяцы.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При определении фактически начисленной суммы платы гражданина (семьи) за жилищно-коммунальные услуги, возмещения расходов на электроэнергию не учитываются суммы, указанные в </w:t>
      </w:r>
      <w:hyperlink w:anchor="P234" w:history="1">
        <w:r>
          <w:rPr>
            <w:color w:val="0000FF"/>
          </w:rPr>
          <w:t>части третьей пункта 2</w:t>
        </w:r>
      </w:hyperlink>
      <w:r>
        <w:t xml:space="preserve"> настоящего Положения.</w:t>
      </w:r>
    </w:p>
    <w:p w:rsidR="00880FB6" w:rsidRDefault="00880FB6">
      <w:pPr>
        <w:pStyle w:val="ConsPlusNormal"/>
        <w:jc w:val="both"/>
      </w:pPr>
      <w:r>
        <w:t xml:space="preserve">(часть вторая пункта 3 введена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jc w:val="center"/>
        <w:outlineLvl w:val="1"/>
      </w:pPr>
      <w:r>
        <w:rPr>
          <w:b/>
        </w:rPr>
        <w:t>ГЛАВА 2</w:t>
      </w:r>
    </w:p>
    <w:p w:rsidR="00880FB6" w:rsidRDefault="00880FB6">
      <w:pPr>
        <w:pStyle w:val="ConsPlusNormal"/>
        <w:jc w:val="center"/>
      </w:pPr>
      <w:r>
        <w:rPr>
          <w:b/>
        </w:rPr>
        <w:t>ПОРЯДОК ОБРАЩЕНИЯ ЗА ПРЕДОСТАВЛЕНИЕМ СУБСИДИИ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ind w:firstLine="540"/>
        <w:jc w:val="both"/>
      </w:pPr>
      <w:r>
        <w:t xml:space="preserve">4. Заявление о предоставлении субсидии по форме, утверждаемой Министерством жилищно-коммунального хозяйства, подается собственником, нанимателем жилого помещения, членом организации застройщиков (далее -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газо- и </w:t>
      </w:r>
      <w:proofErr w:type="spellStart"/>
      <w:r>
        <w:t>энергоснабжающих</w:t>
      </w:r>
      <w:proofErr w:type="spellEnd"/>
      <w:r>
        <w:t xml:space="preserve"> организаций, входящих в состав государственного производственного объединения по топливу и газификации "</w:t>
      </w:r>
      <w:proofErr w:type="spellStart"/>
      <w:r>
        <w:t>Белтопгаз</w:t>
      </w:r>
      <w:proofErr w:type="spellEnd"/>
      <w:r>
        <w:t>" и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>" (далее - служба субсидирования).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Бланк такого заявления выдается службой субсидирования.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5. К заявлению о предоставлении субсидии прилагаются документы и (или) сведения, предусмотренные в подпункте 1.1.29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 (далее - перечень административных процедур).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6. При приеме документов и (или) сведений служба субсидирования: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6.1. проверяет правильность оформления заявления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6.2. регистрирует заявление о предоставлении субсидии в журнале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7. В случае необходимости служба субсидирования в течение трех рабочих дней со дня приема заявления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субсидии, которые предоставляются службе субсидирования на безвозмездной основе.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9E278D">
      <w:pPr>
        <w:pStyle w:val="ConsPlusNormal"/>
        <w:spacing w:before="220"/>
        <w:ind w:firstLine="540"/>
        <w:jc w:val="both"/>
      </w:pPr>
      <w:hyperlink r:id="rId56" w:history="1">
        <w:r w:rsidR="00880FB6">
          <w:rPr>
            <w:color w:val="0000FF"/>
          </w:rPr>
          <w:t>Перечень</w:t>
        </w:r>
      </w:hyperlink>
      <w:r w:rsidR="00880FB6">
        <w:t xml:space="preserve">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8. 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9. Служба субсидирования вправе проверить достоверность представленных заявителем документов и (или) сведений.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При проведении проверки представленных документов и (или) сведений служба субсидирования в течение трех рабочих дней со дня подачи заявления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 дня подачи заявления о предоставлении субсидии.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jc w:val="center"/>
        <w:outlineLvl w:val="1"/>
      </w:pPr>
      <w:r>
        <w:rPr>
          <w:b/>
        </w:rPr>
        <w:t>ГЛАВА 3</w:t>
      </w:r>
    </w:p>
    <w:p w:rsidR="00880FB6" w:rsidRDefault="00880FB6">
      <w:pPr>
        <w:pStyle w:val="ConsPlusNormal"/>
        <w:jc w:val="center"/>
      </w:pPr>
      <w:r>
        <w:rPr>
          <w:b/>
        </w:rPr>
        <w:t>ПОРЯДОК ПРЕДОСТАВЛЕНИЯ И ВЫПЛАТЫ СУБСИДИИ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ind w:firstLine="540"/>
        <w:jc w:val="both"/>
      </w:pPr>
      <w:r>
        <w:t xml:space="preserve">10. Субсидии предоставляются службой субсидирования в соответствии с </w:t>
      </w:r>
      <w:hyperlink w:anchor="P18" w:history="1">
        <w:r>
          <w:rPr>
            <w:color w:val="0000FF"/>
          </w:rPr>
          <w:t>подпунктами 1.2</w:t>
        </w:r>
      </w:hyperlink>
      <w:r>
        <w:t xml:space="preserve"> - </w:t>
      </w:r>
      <w:hyperlink w:anchor="P42" w:history="1">
        <w:r>
          <w:rPr>
            <w:color w:val="0000FF"/>
          </w:rPr>
          <w:t>1.5 пункта 1</w:t>
        </w:r>
      </w:hyperlink>
      <w:r>
        <w:t xml:space="preserve"> Указа Президента Республики Беларусь, утверждающего настоящее Положение, гражданам (семьям):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10.1. по </w:t>
      </w:r>
      <w:proofErr w:type="spellStart"/>
      <w:r>
        <w:t>выявительному</w:t>
      </w:r>
      <w:proofErr w:type="spellEnd"/>
      <w:r>
        <w:t xml:space="preserve"> принципу - на основании решения районного, городского, поселкового, сельского исполнительного комитетов, местной администрации района в городе (далее - местный исполнительный и распорядительный орган), принятого на основании данных, имеющихся в службе субсидирования;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10.2. по заявительному принципу - на основании решения местного исполнительного и распорядительного органа при обращении заявителя с заявлением о предоставлении субсидии в службу субсидирования.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11. Субсидия предоставляется ежемесячно в безналичной форме: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11.1. по </w:t>
      </w:r>
      <w:proofErr w:type="spellStart"/>
      <w:r>
        <w:t>выявительному</w:t>
      </w:r>
      <w:proofErr w:type="spellEnd"/>
      <w:r>
        <w:t xml:space="preserve"> принципу - в течение трех месяцев начиная с первого месяца календарного квартала,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11.2. по заявительному принципу - в течение шести месяцев начиная с месяца,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12. Размер предоставленной субсидии указывается ежемесячно в </w:t>
      </w:r>
      <w:hyperlink r:id="rId59" w:history="1">
        <w:r>
          <w:rPr>
            <w:color w:val="0000FF"/>
          </w:rPr>
          <w:t>извещении</w:t>
        </w:r>
      </w:hyperlink>
      <w:r>
        <w:t xml:space="preserve"> о размере платы за жилищно-коммунальные услуги и платы за пользование жилым помещением.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Службой субсидирования производится перерасчет субсидии в случае изменения в период предоставления субсидии используемых для ее расчета: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тарифов (цен) на жилищно-коммунальные услуги;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норм (нормативов) потребления жилищно-коммунальных услуг;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возмещения расходов на электроэнергию;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начала и окончания отопительного периода по сравнению с установленными Советом Министров Республики Беларусь в части услуг тепло-, электро- и газоснабжения для целей отопления.</w:t>
      </w:r>
    </w:p>
    <w:p w:rsidR="00880FB6" w:rsidRDefault="00880FB6">
      <w:pPr>
        <w:pStyle w:val="ConsPlusNormal"/>
        <w:jc w:val="both"/>
      </w:pPr>
      <w:r>
        <w:t xml:space="preserve">(часть вторая п. 12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Соответствующие изменения по перерасчету субсидии вносятся в решение местного исполнительного и распорядительного органа с отражением размера субсидии в извещении о размере платы за жилищно-коммунальные услуги и платы за пользование жилым помещением за расчетный месяц.</w:t>
      </w:r>
    </w:p>
    <w:p w:rsidR="00880FB6" w:rsidRDefault="00880FB6">
      <w:pPr>
        <w:pStyle w:val="ConsPlusNormal"/>
        <w:jc w:val="both"/>
      </w:pPr>
      <w:r>
        <w:t xml:space="preserve">(часть третья п. 12 введена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13. Решение о предоставлении субсидии на основе </w:t>
      </w:r>
      <w:proofErr w:type="spellStart"/>
      <w:r>
        <w:t>выявительного</w:t>
      </w:r>
      <w:proofErr w:type="spellEnd"/>
      <w:r>
        <w:t xml:space="preserve">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в течение десяти рабочих дней со дня подачи заявления о предоставлении субсидии - при представлении заявителем всех документов и (или) сведений, необходимых для предоставления субсидии, за исключением случаев, предусмотренных </w:t>
      </w:r>
      <w:hyperlink w:anchor="P282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83" w:history="1">
        <w:r>
          <w:rPr>
            <w:color w:val="0000FF"/>
          </w:rPr>
          <w:t>четвертым</w:t>
        </w:r>
      </w:hyperlink>
      <w:r>
        <w:t xml:space="preserve"> настоящей части;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6" w:name="P282"/>
      <w:bookmarkEnd w:id="16"/>
      <w:r>
        <w:t>в течение пятнадцати рабочих дней со дня подачи заявления о предоставлении субсидии - в случае запроса службой субсидирования документов и (или) сведений от других государственных органов, иных организаций;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7" w:name="P283"/>
      <w:bookmarkEnd w:id="17"/>
      <w:r>
        <w:t>в течение двадцати рабочих дней со дня подачи заявления о предоставлении субсидии - в случае проведения проверки представленных документов и (или) сведений.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Службой субсидирования ежемесячно до 13-го числа месяца, следующего за расчетным, производится расчет размера субсидии с учетом фактически начисленной суммы платы гражданина (семьи) за жилищно-коммунальные услуги, возмещения расходов на электроэнергию,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за расчетный месяц.</w:t>
      </w:r>
    </w:p>
    <w:p w:rsidR="00880FB6" w:rsidRDefault="00880FB6">
      <w:pPr>
        <w:pStyle w:val="ConsPlusNormal"/>
        <w:jc w:val="both"/>
      </w:pPr>
      <w:r>
        <w:t xml:space="preserve">(часть третья п. 13 введена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Решение о размере субсидии, рассчитанном в соответствии с частью третьей настоящего пункта, принимается местным исполнительным и распорядительным органом ежемесячно до 15-го числа месяца, следующего за расчетным месяцем.</w:t>
      </w:r>
    </w:p>
    <w:p w:rsidR="00880FB6" w:rsidRDefault="00880FB6">
      <w:pPr>
        <w:pStyle w:val="ConsPlusNormal"/>
        <w:jc w:val="both"/>
      </w:pPr>
      <w:r>
        <w:t xml:space="preserve">(часть четвертая п. 13 введена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14. Решения о предоставлении субсидии, ее размере вступают в силу с даты их принятия.</w:t>
      </w:r>
    </w:p>
    <w:p w:rsidR="00880FB6" w:rsidRDefault="00880FB6">
      <w:pPr>
        <w:pStyle w:val="ConsPlusNormal"/>
        <w:jc w:val="both"/>
      </w:pPr>
      <w:r>
        <w:t xml:space="preserve">(п. 14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15. При принятии местным исполнительным и распорядительным органом решения о предоставлении субсидии по </w:t>
      </w:r>
      <w:proofErr w:type="spellStart"/>
      <w:r>
        <w:t>выявительному</w:t>
      </w:r>
      <w:proofErr w:type="spellEnd"/>
      <w:r>
        <w:t xml:space="preserve"> принципу служба субсидирования не позднее трех рабочих дней после принятия такого решения извещает об этом получателя субсидии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8" w:name="P292"/>
      <w:bookmarkEnd w:id="18"/>
      <w:r>
        <w:t>16. Предоставление субсидии гражданину (семье) прекращается: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19" w:name="P293"/>
      <w:bookmarkEnd w:id="19"/>
      <w:r>
        <w:t>16.1. при отказе от субсидии путем подачи в службу субсидирования заявления о прекращении предоставления субсидии;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20" w:name="P294"/>
      <w:bookmarkEnd w:id="20"/>
      <w:r>
        <w:t xml:space="preserve">16.2. 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66" w:history="1">
        <w:r>
          <w:rPr>
            <w:color w:val="0000FF"/>
          </w:rPr>
          <w:t>договора</w:t>
        </w:r>
      </w:hyperlink>
      <w:r>
        <w:t xml:space="preserve"> найма жилого помещения;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16.3. при наличии обстоятельств, указанных в </w:t>
      </w:r>
      <w:hyperlink w:anchor="P42" w:history="1">
        <w:r>
          <w:rPr>
            <w:color w:val="0000FF"/>
          </w:rPr>
          <w:t>подпункте 1.5 пункта 1</w:t>
        </w:r>
      </w:hyperlink>
      <w:r>
        <w:t xml:space="preserve"> Указа Президента Республики Беларусь, утверждающего настоящее Положение;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21" w:name="P297"/>
      <w:bookmarkEnd w:id="21"/>
      <w:r>
        <w:t>16.4. 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16.5. при истечении срока действия решения о предоставлении субсидии.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17. При обращении гражданина в службу субсидирования в соответствии с подпунктом 1.1.30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заявления о прекращении предоставления субсидии.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68" w:history="1">
        <w:r>
          <w:rPr>
            <w:color w:val="0000FF"/>
          </w:rPr>
          <w:t>договора</w:t>
        </w:r>
      </w:hyperlink>
      <w:r>
        <w:t xml:space="preserve"> найма жилого помещения, наличии обстоятельств, указанных в </w:t>
      </w:r>
      <w:hyperlink w:anchor="P42" w:history="1">
        <w:r>
          <w:rPr>
            <w:color w:val="0000FF"/>
          </w:rPr>
          <w:t>подпункте 1.5 пункта 1</w:t>
        </w:r>
      </w:hyperlink>
      <w:r>
        <w:t xml:space="preserve">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Выплата субсидии прекращается со дня наступления обстоятельств, указанных в </w:t>
      </w:r>
      <w:hyperlink w:anchor="P292" w:history="1">
        <w:r>
          <w:rPr>
            <w:color w:val="0000FF"/>
          </w:rPr>
          <w:t>пункте 16</w:t>
        </w:r>
      </w:hyperlink>
      <w:r>
        <w:t xml:space="preserve"> настоящего Положения.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 процента от излишне полученной суммы субсидии за каждый календарный день месяца, в котором она предоставлена.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Излишне предоставленная сумма субсидии по </w:t>
      </w:r>
      <w:proofErr w:type="spellStart"/>
      <w:r>
        <w:t>выявительному</w:t>
      </w:r>
      <w:proofErr w:type="spellEnd"/>
      <w:r>
        <w:t xml:space="preserve"> принципу не подлежит возврату в местный бюджет.</w:t>
      </w:r>
    </w:p>
    <w:p w:rsidR="00880FB6" w:rsidRDefault="00880FB6">
      <w:pPr>
        <w:pStyle w:val="ConsPlusNormal"/>
        <w:jc w:val="both"/>
      </w:pPr>
      <w:r>
        <w:t xml:space="preserve">(часть шестая п. 17 введена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При принятии местным исполнительным и распорядительным органом решения о прекращении предоставления субсидии в случаях, указанных в </w:t>
      </w:r>
      <w:hyperlink w:anchor="P293" w:history="1">
        <w:r>
          <w:rPr>
            <w:color w:val="0000FF"/>
          </w:rPr>
          <w:t>подпунктах 16.1</w:t>
        </w:r>
      </w:hyperlink>
      <w:r>
        <w:t xml:space="preserve"> - </w:t>
      </w:r>
      <w:hyperlink w:anchor="P297" w:history="1">
        <w:r>
          <w:rPr>
            <w:color w:val="0000FF"/>
          </w:rPr>
          <w:t>16.4 пункта 16</w:t>
        </w:r>
      </w:hyperlink>
      <w:r>
        <w:t xml:space="preserve"> настоящего Положения,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18. При изменении места жительства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71" w:history="1">
        <w:r>
          <w:rPr>
            <w:color w:val="0000FF"/>
          </w:rPr>
          <w:t>договора</w:t>
        </w:r>
      </w:hyperlink>
      <w:r>
        <w:t xml:space="preserve"> найма жилого помещения заявитель вправе обратиться в службу субсидирования по новому месту жительства.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Служба субсидирования по новому месту жительства получателя субсидии по </w:t>
      </w:r>
      <w:proofErr w:type="spellStart"/>
      <w:r>
        <w:t>выявительному</w:t>
      </w:r>
      <w:proofErr w:type="spellEnd"/>
      <w:r>
        <w:t xml:space="preserve"> принципу, заявителя в течение трех рабочих дней со дня внесения изменений в лицевой счет (при получении субсидии по </w:t>
      </w:r>
      <w:proofErr w:type="spellStart"/>
      <w:r>
        <w:t>выявительному</w:t>
      </w:r>
      <w:proofErr w:type="spellEnd"/>
      <w:r>
        <w:t xml:space="preserve">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Решение о возобновлении предоставления субсидии по новому месту жительства получателя субсидии по </w:t>
      </w:r>
      <w:proofErr w:type="spellStart"/>
      <w:r>
        <w:t>выявительному</w:t>
      </w:r>
      <w:proofErr w:type="spellEnd"/>
      <w:r>
        <w:t xml:space="preserve">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</w:t>
      </w:r>
      <w:proofErr w:type="spellStart"/>
      <w:r>
        <w:t>выявительному</w:t>
      </w:r>
      <w:proofErr w:type="spellEnd"/>
      <w:r>
        <w:t xml:space="preserve">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</w:t>
      </w:r>
      <w:proofErr w:type="spellStart"/>
      <w:r>
        <w:t>выявительному</w:t>
      </w:r>
      <w:proofErr w:type="spellEnd"/>
      <w:r>
        <w:t xml:space="preserve"> принципу, заявитель не утратили право на нее.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Служба субсидирования после принятия местным исполнительным и распорядительным органом решения о возобновлении предоставления субсидии по </w:t>
      </w:r>
      <w:proofErr w:type="spellStart"/>
      <w:r>
        <w:t>выявительному</w:t>
      </w:r>
      <w:proofErr w:type="spellEnd"/>
      <w:r>
        <w:t xml:space="preserve">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19. 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субсидии, ее размере могут быть обжалованы заявителем в порядке, установленном </w:t>
      </w:r>
      <w:hyperlink r:id="rId73" w:history="1">
        <w:r>
          <w:rPr>
            <w:color w:val="0000FF"/>
          </w:rPr>
          <w:t>Законом</w:t>
        </w:r>
      </w:hyperlink>
      <w:r>
        <w:t xml:space="preserve">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Решения местного исполнительного и распорядительного органа о размере субсидии, прекращении предоставления субсидии по </w:t>
      </w:r>
      <w:proofErr w:type="spellStart"/>
      <w:r>
        <w:t>выявительному</w:t>
      </w:r>
      <w:proofErr w:type="spellEnd"/>
      <w:r>
        <w:t xml:space="preserve"> принципу по основаниям, указанным в </w:t>
      </w:r>
      <w:hyperlink w:anchor="P294" w:history="1">
        <w:r>
          <w:rPr>
            <w:color w:val="0000FF"/>
          </w:rPr>
          <w:t>подпунктах 16.2</w:t>
        </w:r>
      </w:hyperlink>
      <w:r>
        <w:t xml:space="preserve"> - </w:t>
      </w:r>
      <w:hyperlink w:anchor="P297" w:history="1">
        <w:r>
          <w:rPr>
            <w:color w:val="0000FF"/>
          </w:rPr>
          <w:t>16.4 пункта 16</w:t>
        </w:r>
      </w:hyperlink>
      <w:r>
        <w:t xml:space="preserve"> настоящего Положения, могут быть обжалованы в судебном порядке.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jc w:val="center"/>
        <w:outlineLvl w:val="1"/>
      </w:pPr>
      <w:r>
        <w:rPr>
          <w:b/>
        </w:rPr>
        <w:t>ГЛАВА 4</w:t>
      </w:r>
    </w:p>
    <w:p w:rsidR="00880FB6" w:rsidRDefault="00880FB6">
      <w:pPr>
        <w:pStyle w:val="ConsPlusNormal"/>
        <w:jc w:val="center"/>
      </w:pPr>
      <w:r>
        <w:rPr>
          <w:b/>
        </w:rPr>
        <w:t>ПОРЯДОК ОПРЕДЕЛЕНИЯ СОВОКУПНОГО ДОХОДА ГРАЖДАНИНА (СЕМЬИ)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ind w:firstLine="540"/>
        <w:jc w:val="both"/>
      </w:pPr>
      <w:r>
        <w:t xml:space="preserve">20. Совокупный доход гражданина (семьи) для предоставления субсидии по </w:t>
      </w:r>
      <w:proofErr w:type="spellStart"/>
      <w:r>
        <w:t>выявительному</w:t>
      </w:r>
      <w:proofErr w:type="spellEnd"/>
      <w:r>
        <w:t xml:space="preserve"> принципу в отношении категорий граждан, указанных в </w:t>
      </w:r>
      <w:hyperlink w:anchor="P39" w:history="1">
        <w:r>
          <w:rPr>
            <w:color w:val="0000FF"/>
          </w:rPr>
          <w:t>подпункте 1.3 пункта 1</w:t>
        </w:r>
      </w:hyperlink>
      <w:r>
        <w:t xml:space="preserve">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Перечень этих доходов определяется Советом Министров Республики Беларусь.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Среднемесячный совокупный доход гражданина (семьи) для предоставления субсидии по </w:t>
      </w:r>
      <w:proofErr w:type="spellStart"/>
      <w:r>
        <w:t>выявительному</w:t>
      </w:r>
      <w:proofErr w:type="spellEnd"/>
      <w:r>
        <w:t xml:space="preserve">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21. 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помещений, ведущих раздельное хозяйство, доходы учитываются отдельно для каждого гражданина (семьи).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22. Сумма заработной платы учитывается в доходах гражданина (семьи) в месяце, за который она начислена.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23. Доходы от выполнения гражданско-правовых договоров делятся на количество месяцев, за которые они начислены.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24. 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hyperlink r:id="rId77" w:history="1">
        <w:r>
          <w:rPr>
            <w:color w:val="0000FF"/>
          </w:rPr>
          <w:t>пункте 3 статьи 337</w:t>
        </w:r>
      </w:hyperlink>
      <w:r>
        <w:t xml:space="preserve"> Налогового кодекса Республики Беларусь, и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 включаются в совокупный доход гражданина (семьи)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31.10.2019 N 411)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jc w:val="center"/>
        <w:outlineLvl w:val="1"/>
      </w:pPr>
      <w:r>
        <w:rPr>
          <w:b/>
        </w:rPr>
        <w:t>ГЛАВА 5</w:t>
      </w:r>
    </w:p>
    <w:p w:rsidR="00880FB6" w:rsidRDefault="00880FB6">
      <w:pPr>
        <w:pStyle w:val="ConsPlusNormal"/>
        <w:jc w:val="center"/>
      </w:pPr>
      <w:r>
        <w:rPr>
          <w:b/>
        </w:rPr>
        <w:t>ФИНАНСИРОВАНИЕ ПРЕДОСТАВЛЕНИЯ СУБСИДИЙ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  <w:ind w:firstLine="540"/>
        <w:jc w:val="both"/>
      </w:pPr>
      <w:r>
        <w:t>25. 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26. Сумма субсидий, начисленных гражданам (семьям) за расчетный месяц, не позднее 20-го числа следующего за ним месяца перечисляется облисполкомами, Минским горисполкомом либо уполномоченными ими организациями на счет </w:t>
      </w:r>
      <w:hyperlink r:id="rId79" w:history="1">
        <w:r>
          <w:rPr>
            <w:color w:val="0000FF"/>
          </w:rPr>
          <w:t>организации</w:t>
        </w:r>
      </w:hyperlink>
      <w:r>
        <w:t>, определенной Советом Министров Республики Беларусь (далее - уполномоченная организация), на основании заявок на перечисление сумм субсидий, направленных данной организацией не позднее 18-го числа месяца, следующего за расчетным, в виде электронного документа.</w:t>
      </w:r>
    </w:p>
    <w:p w:rsidR="00880FB6" w:rsidRDefault="00880FB6">
      <w:pPr>
        <w:pStyle w:val="ConsPlusNormal"/>
        <w:jc w:val="both"/>
      </w:pPr>
      <w:r>
        <w:t xml:space="preserve">(часть первая п. 26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Заявки на перечисление сумм субсидий формируются службами субсидирования в разрезе исполнителей жилищно-коммунальных услуг, организаций, осуществляющих эксплуатацию жилищного фонда и (или) предоставляющих жилищно-коммунальные услуги, и направляются не позднее 17-го числа месяца, следующего за расчетным, в виде электронного </w:t>
      </w:r>
      <w:hyperlink r:id="rId81" w:history="1">
        <w:r>
          <w:rPr>
            <w:color w:val="0000FF"/>
          </w:rPr>
          <w:t>документа</w:t>
        </w:r>
      </w:hyperlink>
      <w:r>
        <w:t xml:space="preserve"> в уполномоченную организацию. В отношении сумм субсидий на возмещение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формируются отдельные заявки в разрезе облисполкомов и Минского горисполкома.</w:t>
      </w:r>
    </w:p>
    <w:p w:rsidR="00880FB6" w:rsidRDefault="00880FB6">
      <w:pPr>
        <w:pStyle w:val="ConsPlusNormal"/>
        <w:jc w:val="both"/>
      </w:pPr>
      <w:r>
        <w:t xml:space="preserve">(часть вторая п. 26 введена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225;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880FB6" w:rsidRDefault="00880FB6">
      <w:pPr>
        <w:pStyle w:val="ConsPlusNormal"/>
        <w:spacing w:before="220"/>
        <w:ind w:firstLine="540"/>
        <w:jc w:val="both"/>
      </w:pPr>
      <w:bookmarkStart w:id="22" w:name="P341"/>
      <w:bookmarkEnd w:id="22"/>
      <w:r>
        <w:t>Субсидии, начисленные гражданам (семьям) за расчетный месяц, перечисляются уполномоченной организацией не позднее 25-го числа следующего за ним месяца: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на специальные счета, указанные в </w:t>
      </w:r>
      <w:hyperlink w:anchor="P232" w:history="1">
        <w:r>
          <w:rPr>
            <w:color w:val="0000FF"/>
          </w:rPr>
          <w:t>части второй пункта 2</w:t>
        </w:r>
      </w:hyperlink>
      <w:r>
        <w:t xml:space="preserve"> настоящего Положения, - в отношении сумм субсидий на возмещение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мероприятий;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на специальные счета, открытые (открываемые) местными исполнительными и распорядительными органами, или счета, в том числе депозитные, открытые (открываемые) для накопления средств в порядке предстоящего финансирования и (или) возмещения расходов на проведение капитального ремонта жилых домов, - в отношении платы за капитальный ремонт.</w:t>
      </w:r>
    </w:p>
    <w:p w:rsidR="00880FB6" w:rsidRDefault="00880FB6">
      <w:pPr>
        <w:pStyle w:val="ConsPlusNormal"/>
        <w:jc w:val="both"/>
      </w:pPr>
      <w:r>
        <w:t xml:space="preserve">(часть третья 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 xml:space="preserve"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</w:t>
      </w:r>
      <w:hyperlink w:anchor="P341" w:history="1">
        <w:r>
          <w:rPr>
            <w:color w:val="0000FF"/>
          </w:rPr>
          <w:t>части третьей</w:t>
        </w:r>
      </w:hyperlink>
      <w:r>
        <w:t xml:space="preserve"> настоящего пункта.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  <w:spacing w:before="220"/>
        <w:ind w:firstLine="540"/>
        <w:jc w:val="both"/>
      </w:pPr>
      <w:r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субсидии, своевременность формирования и передачи в уполномоченную организацию заявок на перечисление сумм субсидий, их достоверность.</w:t>
      </w:r>
    </w:p>
    <w:p w:rsidR="00880FB6" w:rsidRDefault="00880FB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880FB6" w:rsidRDefault="00880FB6">
      <w:pPr>
        <w:pStyle w:val="ConsPlusNormal"/>
      </w:pPr>
    </w:p>
    <w:p w:rsidR="00880FB6" w:rsidRDefault="00880FB6">
      <w:pPr>
        <w:pStyle w:val="ConsPlusNormal"/>
      </w:pPr>
    </w:p>
    <w:p w:rsidR="00880FB6" w:rsidRDefault="00880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617" w:rsidRDefault="00326617"/>
    <w:sectPr w:rsidR="00326617" w:rsidSect="00E4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B6"/>
    <w:rsid w:val="00326617"/>
    <w:rsid w:val="00880FB6"/>
    <w:rsid w:val="009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1592-F56C-4DB1-B4BE-2205C8A4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C04C6DD70ED3C89FC28AA8592C1B9DC56ADF5904756E5367B92B5B76E3E6EFEFD30A798F597BF6B98BDA8D3D6762133437800BF44FDA96EEE421CED4ZBc4I" TargetMode="External"/><Relationship Id="rId18" Type="http://schemas.openxmlformats.org/officeDocument/2006/relationships/hyperlink" Target="consultantplus://offline/ref=79C04C6DD70ED3C89FC28AA8592C1B9DC56ADF5904756E526DB8235B76E3E6EFEFD30A798F597BF6B98BDA8E386062133437800BF44FDA96EEE421CED4ZBc4I" TargetMode="External"/><Relationship Id="rId26" Type="http://schemas.openxmlformats.org/officeDocument/2006/relationships/hyperlink" Target="consultantplus://offline/ref=79C04C6DD70ED3C89FC28AA8592C1B9DC56ADF59047560556AB82C5B76E3E6EFEFD30A798F597BF6B98BDA8D3F6A62133437800BF44FDA96EEE421CED4ZBc4I" TargetMode="External"/><Relationship Id="rId39" Type="http://schemas.openxmlformats.org/officeDocument/2006/relationships/hyperlink" Target="consultantplus://offline/ref=79C04C6DD70ED3C89FC28AA8592C1B9DC56ADF5904756F5469B9295B76E3E6EFEFD30A798F597BF6B98BDA8D3A6262133437800BF44FDA96EEE421CED4ZBc4I" TargetMode="External"/><Relationship Id="rId21" Type="http://schemas.openxmlformats.org/officeDocument/2006/relationships/hyperlink" Target="consultantplus://offline/ref=79C04C6DD70ED3C89FC28AA8592C1B9DC56ADF59047560566BB52F5B76E3E6EFEFD30A798F597BF6B98BDA8C3F6762133437800BF44FDA96EEE421CED4ZBc4I" TargetMode="External"/><Relationship Id="rId34" Type="http://schemas.openxmlformats.org/officeDocument/2006/relationships/hyperlink" Target="consultantplus://offline/ref=79C04C6DD70ED3C89FC28AA8592C1B9DC56ADF590475625E6AB92D5B76E3E6EFEFD30A798F597BF6B98BDA883A6162133437800BF44FDA96EEE421CED4ZBc4I" TargetMode="External"/><Relationship Id="rId42" Type="http://schemas.openxmlformats.org/officeDocument/2006/relationships/hyperlink" Target="consultantplus://offline/ref=79C04C6DD70ED3C89FC28AA8592C1B9DC56ADF5904756E5367B92B5B76E3E6EFEFD30A798F597BF6B98BDA8D3D6462133437800BF44FDA96EEE421CED4ZBc4I" TargetMode="External"/><Relationship Id="rId47" Type="http://schemas.openxmlformats.org/officeDocument/2006/relationships/hyperlink" Target="consultantplus://offline/ref=79C04C6DD70ED3C89FC28AA8592C1B9DC56ADF5904756E5367B92B5B76E3E6EFEFD30A798F597BF6B98BDA8D3C6262133437800BF44FDA96EEE421CED4ZBc4I" TargetMode="External"/><Relationship Id="rId50" Type="http://schemas.openxmlformats.org/officeDocument/2006/relationships/hyperlink" Target="consultantplus://offline/ref=79C04C6DD70ED3C89FC28AA8592C1B9DC56ADF59047560556AB82C5B76E3E6EFEFD30A798F597BF6B98BDA8D3E6162133437800BF44FDA96EEE421CED4ZBc4I" TargetMode="External"/><Relationship Id="rId55" Type="http://schemas.openxmlformats.org/officeDocument/2006/relationships/hyperlink" Target="consultantplus://offline/ref=79C04C6DD70ED3C89FC28AA8592C1B9DC56ADF59047560556AB82C5B76E3E6EFEFD30A798F597BF6B98BDA8D3E6B62133437800BF44FDA96EEE421CED4ZBc4I" TargetMode="External"/><Relationship Id="rId63" Type="http://schemas.openxmlformats.org/officeDocument/2006/relationships/hyperlink" Target="consultantplus://offline/ref=79C04C6DD70ED3C89FC28AA8592C1B9DC56ADF5904756E5367B92B5B76E3E6EFEFD30A798F597BF6B98BDA8D3C6162133437800BF44FDA96EEE421CED4ZBc4I" TargetMode="External"/><Relationship Id="rId68" Type="http://schemas.openxmlformats.org/officeDocument/2006/relationships/hyperlink" Target="consultantplus://offline/ref=79C04C6DD70ED3C89FC28AA8592C1B9DC56ADF5904756E526DB8235B76E3E6EFEFD30A798F597BF6B98BDA853B6062133437800BF44FDA96EEE421CED4ZBc4I" TargetMode="External"/><Relationship Id="rId76" Type="http://schemas.openxmlformats.org/officeDocument/2006/relationships/hyperlink" Target="consultantplus://offline/ref=79C04C6DD70ED3C89FC28AA8592C1B9DC56ADF59047560556AB82C5B76E3E6EFEFD30A798F597BF6B98BDA8D336462133437800BF44FDA96EEE421CED4ZBc4I" TargetMode="External"/><Relationship Id="rId84" Type="http://schemas.openxmlformats.org/officeDocument/2006/relationships/hyperlink" Target="consultantplus://offline/ref=79C04C6DD70ED3C89FC28AA8592C1B9DC56ADF5904756E5367B92B5B76E3E6EFEFD30A798F597BF6B98BDA8D3C6462133437800BF44FDA96EEE421CED4ZBc4I" TargetMode="External"/><Relationship Id="rId7" Type="http://schemas.openxmlformats.org/officeDocument/2006/relationships/hyperlink" Target="consultantplus://offline/ref=79C04C6DD70ED3C89FC28AA8592C1B9DC56ADF5904756F5669B82E5B76E3E6EFEFD30A798F597BF6B98BDA8C336362133437800BF44FDA96EEE421CED4ZBc4I" TargetMode="External"/><Relationship Id="rId71" Type="http://schemas.openxmlformats.org/officeDocument/2006/relationships/hyperlink" Target="consultantplus://offline/ref=79C04C6DD70ED3C89FC28AA8592C1B9DC56ADF5904756E526DB8235B76E3E6EFEFD30A798F597BF6B98BDA853B6062133437800BF44FDA96EEE421CED4ZBc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C04C6DD70ED3C89FC28AA8592C1B9DC56ADF5904756E526DB8235B76E3E6EFEFD30A798F597BF6B98BDA853B6062133437800BF44FDA96EEE421CED4ZBc4I" TargetMode="External"/><Relationship Id="rId29" Type="http://schemas.openxmlformats.org/officeDocument/2006/relationships/hyperlink" Target="consultantplus://offline/ref=79C04C6DD70ED3C89FC28AA8592C1B9DC56ADF590475625F6ABB235B76E3E6EFEFD30A798F597BF6B98BDA8D336B62133437800BF44FDA96EEE421CED4ZBc4I" TargetMode="External"/><Relationship Id="rId11" Type="http://schemas.openxmlformats.org/officeDocument/2006/relationships/hyperlink" Target="consultantplus://offline/ref=79C04C6DD70ED3C89FC28AA8592C1B9DC56ADF5904756E5367B92B5B76E3E6EFEFD30A798F597BF6B98BDA8D3D6662133437800BF44FDA96EEE421CED4ZBc4I" TargetMode="External"/><Relationship Id="rId24" Type="http://schemas.openxmlformats.org/officeDocument/2006/relationships/hyperlink" Target="consultantplus://offline/ref=79C04C6DD70ED3C89FC28AA8592C1B9DC56ADF59047560556AB82C5B76E3E6EFEFD30A798F597BF6B98BDA8D3F6162133437800BF44FDA96EEE421CED4ZBc4I" TargetMode="External"/><Relationship Id="rId32" Type="http://schemas.openxmlformats.org/officeDocument/2006/relationships/hyperlink" Target="consultantplus://offline/ref=79C04C6DD70ED3C89FC28AA8592C1B9DC56ADF590475625E6AB92D5B76E3E6EFEFD30A798F597BF6B98BDA84336262133437800BF44FDA96EEE421CED4ZBc4I" TargetMode="External"/><Relationship Id="rId37" Type="http://schemas.openxmlformats.org/officeDocument/2006/relationships/hyperlink" Target="consultantplus://offline/ref=79C04C6DD70ED3C89FC28AA8592C1B9DC56ADF590475625E6AB92D5B76E3E6EFEFD30A798F597BF6B98BDB8D3B6762133437800BF44FDA96EEE421CED4ZBc4I" TargetMode="External"/><Relationship Id="rId40" Type="http://schemas.openxmlformats.org/officeDocument/2006/relationships/hyperlink" Target="consultantplus://offline/ref=79C04C6DD70ED3C89FC28AA8592C1B9DC56ADF5904756E536CBF295B76E3E6EFEFD30A798F597BF6B98BDA8D3A6062133437800BF44FDA96EEE421CED4ZBc4I" TargetMode="External"/><Relationship Id="rId45" Type="http://schemas.openxmlformats.org/officeDocument/2006/relationships/hyperlink" Target="consultantplus://offline/ref=79C04C6DD70ED3C89FC28AA8592C1B9DC56ADF5904756E5367B92B5B76E3E6EFEFD30A798F597BF6B98BDA8D3D6562133437800BF44FDA96EEE421CED4ZBc4I" TargetMode="External"/><Relationship Id="rId53" Type="http://schemas.openxmlformats.org/officeDocument/2006/relationships/hyperlink" Target="consultantplus://offline/ref=79C04C6DD70ED3C89FC28AA8592C1B9DC56ADF59047560556AB82C5B76E3E6EFEFD30A798F597BF6B98BDA8D3E6462133437800BF44FDA96EEE421CED4ZBc4I" TargetMode="External"/><Relationship Id="rId58" Type="http://schemas.openxmlformats.org/officeDocument/2006/relationships/hyperlink" Target="consultantplus://offline/ref=79C04C6DD70ED3C89FC28AA8592C1B9DC56ADF59047560556AB82C5B76E3E6EFEFD30A798F597BF6B98BDA8D3D6062133437800BF44FDA96EEE421CED4ZBc4I" TargetMode="External"/><Relationship Id="rId66" Type="http://schemas.openxmlformats.org/officeDocument/2006/relationships/hyperlink" Target="consultantplus://offline/ref=79C04C6DD70ED3C89FC28AA8592C1B9DC56ADF5904756E526DB8235B76E3E6EFEFD30A798F597BF6B98BDA853B6062133437800BF44FDA96EEE421CED4ZBc4I" TargetMode="External"/><Relationship Id="rId74" Type="http://schemas.openxmlformats.org/officeDocument/2006/relationships/hyperlink" Target="consultantplus://offline/ref=79C04C6DD70ED3C89FC28AA8592C1B9DC56ADF59047560556AB82C5B76E3E6EFEFD30A798F597BF6B98BDA8D336662133437800BF44FDA96EEE421CED4ZBc4I" TargetMode="External"/><Relationship Id="rId79" Type="http://schemas.openxmlformats.org/officeDocument/2006/relationships/hyperlink" Target="consultantplus://offline/ref=79C04C6DD70ED3C89FC28AA8592C1B9DC56ADF590475625E66B82E5B76E3E6EFEFD30A798F597BF6B98BDA8D3B6662133437800BF44FDA96EEE421CED4ZBc4I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79C04C6DD70ED3C89FC28AA8592C1B9DC56ADF5904756E5367B92B5B76E3E6EFEFD30A798F597BF6B98BDA8D3D6262133437800BF44FDA96EEE421CED4ZBc4I" TargetMode="External"/><Relationship Id="rId61" Type="http://schemas.openxmlformats.org/officeDocument/2006/relationships/hyperlink" Target="consultantplus://offline/ref=79C04C6DD70ED3C89FC28AA8592C1B9DC56ADF59047560556AB82C5B76E3E6EFEFD30A798F597BF6B98BDA8D3C6262133437800BF44FDA96EEE421CED4ZBc4I" TargetMode="External"/><Relationship Id="rId82" Type="http://schemas.openxmlformats.org/officeDocument/2006/relationships/hyperlink" Target="consultantplus://offline/ref=79C04C6DD70ED3C89FC28AA8592C1B9DC56ADF59047560556AB82C5B76E3E6EFEFD30A798F597BF6B98BDA8D326262133437800BF44FDA96EEE421CED4ZBc4I" TargetMode="External"/><Relationship Id="rId19" Type="http://schemas.openxmlformats.org/officeDocument/2006/relationships/hyperlink" Target="consultantplus://offline/ref=79C04C6DD70ED3C89FC28AA8592C1B9DC56ADF59047560556AB82C5B76E3E6EFEFD30A798F597BF6B98BDA8D386362133437800BF44FDA96EEE421CED4ZBc4I" TargetMode="External"/><Relationship Id="rId4" Type="http://schemas.openxmlformats.org/officeDocument/2006/relationships/hyperlink" Target="consultantplus://offline/ref=79C04C6DD70ED3C89FC28AA8592C1B9DC56ADF59047560556AB82C5B76E3E6EFEFD30A798F597BF6B98BDA8D396262133437800BF44FDA96EEE421CED4ZBc4I" TargetMode="External"/><Relationship Id="rId9" Type="http://schemas.openxmlformats.org/officeDocument/2006/relationships/hyperlink" Target="consultantplus://offline/ref=79C04C6DD70ED3C89FC28AA8592C1B9DC56ADF59047560556AB82C5B76E3E6EFEFD30A798F597BF6B98BDA8D386262133437800BF44FDA96EEE421CED4ZBc4I" TargetMode="External"/><Relationship Id="rId14" Type="http://schemas.openxmlformats.org/officeDocument/2006/relationships/hyperlink" Target="consultantplus://offline/ref=79C04C6DD70ED3C89FC28AA8592C1B9DC56ADF59047560556AB82C5B76E3E6EFEFD30A798F597BF6B98BDA8D386562133437800BF44FDA96EEE421CED4ZBc4I" TargetMode="External"/><Relationship Id="rId22" Type="http://schemas.openxmlformats.org/officeDocument/2006/relationships/hyperlink" Target="consultantplus://offline/ref=79C04C6DD70ED3C89FC28AA8592C1B9DC56ADF59047560556AB82C5B76E3E6EFEFD30A798F597BF6B98BDA8D3F6062133437800BF44FDA96EEE421CED4ZBc4I" TargetMode="External"/><Relationship Id="rId27" Type="http://schemas.openxmlformats.org/officeDocument/2006/relationships/hyperlink" Target="consultantplus://offline/ref=79C04C6DD70ED3C89FC28AA8592C1B9DC56ADF59047563526DB52E5B76E3E6EFEFD30A798F597BF6B98BDA8D3A6062133437800BF44FDA96EEE421CED4ZBc4I" TargetMode="External"/><Relationship Id="rId30" Type="http://schemas.openxmlformats.org/officeDocument/2006/relationships/hyperlink" Target="consultantplus://offline/ref=79C04C6DD70ED3C89FC28AA8592C1B9DC56ADF5904756F5669B82E5B76E3E6EFEFD30A798F597BF6B98BDA8C336362133437800BF44FDA96EEE421CED4ZBc4I" TargetMode="External"/><Relationship Id="rId35" Type="http://schemas.openxmlformats.org/officeDocument/2006/relationships/hyperlink" Target="consultantplus://offline/ref=79C04C6DD70ED3C89FC28AA8592C1B9DC56ADF590475625E6AB92D5B76E3E6EFEFD30A798F597BF6B98BDA883F6062133437800BF44FDA96EEE421CED4ZBc4I" TargetMode="External"/><Relationship Id="rId43" Type="http://schemas.openxmlformats.org/officeDocument/2006/relationships/hyperlink" Target="consultantplus://offline/ref=79C04C6DD70ED3C89FC28AA8592C1B9DC56ADF5904756E506ABF2D5B76E3E6EFEFD30A798F597BF6B98BDA8C3A6A62133437800BF44FDA96EEE421CED4ZBc4I" TargetMode="External"/><Relationship Id="rId48" Type="http://schemas.openxmlformats.org/officeDocument/2006/relationships/hyperlink" Target="consultantplus://offline/ref=79C04C6DD70ED3C89FC28AA8592C1B9DC56ADF59047560536FB82C5B76E3E6EFEFD30A798F597BF6B98BDA8C3B6762133437800BF44FDA96EEE421CED4ZBc4I" TargetMode="External"/><Relationship Id="rId56" Type="http://schemas.openxmlformats.org/officeDocument/2006/relationships/hyperlink" Target="consultantplus://offline/ref=79C04C6DD70ED3C89FC28AA8592C1B9DC56ADF5904756F5469BE285B76E3E6EFEFD30A798F597BF6B98BDA8D3B6A62133437800BF44FDA96EEE421CED4ZBc4I" TargetMode="External"/><Relationship Id="rId64" Type="http://schemas.openxmlformats.org/officeDocument/2006/relationships/hyperlink" Target="consultantplus://offline/ref=79C04C6DD70ED3C89FC28AA8592C1B9DC56ADF59047560556AB82C5B76E3E6EFEFD30A798F597BF6B98BDA8D3C6062133437800BF44FDA96EEE421CED4ZBc4I" TargetMode="External"/><Relationship Id="rId69" Type="http://schemas.openxmlformats.org/officeDocument/2006/relationships/hyperlink" Target="consultantplus://offline/ref=79C04C6DD70ED3C89FC28AA8592C1B9DC56ADF59047560556AB82C5B76E3E6EFEFD30A798F597BF6B98BDA8D3C6B62133437800BF44FDA96EEE421CED4ZBc4I" TargetMode="External"/><Relationship Id="rId77" Type="http://schemas.openxmlformats.org/officeDocument/2006/relationships/hyperlink" Target="consultantplus://offline/ref=79C04C6DD70ED3C89FC28AA8592C1B9DC56ADF5904756E5067B8295B76E3E6EFEFD30A798F597BF6B98FD9853C6762133437800BF44FDA96EEE421CED4ZBc4I" TargetMode="External"/><Relationship Id="rId8" Type="http://schemas.openxmlformats.org/officeDocument/2006/relationships/hyperlink" Target="consultantplus://offline/ref=79C04C6DD70ED3C89FC28AA8592C1B9DC56ADF59047560556AB82C5B76E3E6EFEFD30A798F4B7BAEB58BDD933B6A77456571ZDc5I" TargetMode="External"/><Relationship Id="rId51" Type="http://schemas.openxmlformats.org/officeDocument/2006/relationships/hyperlink" Target="consultantplus://offline/ref=79C04C6DD70ED3C89FC28AA8592C1B9DC56ADF5904756E5367B92B5B76E3E6EFEFD30A798F597BF6B98BDA8D3C6062133437800BF44FDA96EEE421CED4ZBc4I" TargetMode="External"/><Relationship Id="rId72" Type="http://schemas.openxmlformats.org/officeDocument/2006/relationships/hyperlink" Target="consultantplus://offline/ref=79C04C6DD70ED3C89FC28AA8592C1B9DC56ADF59047560556AB82C5B76E3E6EFEFD30A798F597BF6B98BDA8D336062133437800BF44FDA96EEE421CED4ZBc4I" TargetMode="External"/><Relationship Id="rId80" Type="http://schemas.openxmlformats.org/officeDocument/2006/relationships/hyperlink" Target="consultantplus://offline/ref=79C04C6DD70ED3C89FC28AA8592C1B9DC56ADF59047560556AB82C5B76E3E6EFEFD30A798F597BF6B98BDA8D336A62133437800BF44FDA96EEE421CED4ZBc4I" TargetMode="External"/><Relationship Id="rId85" Type="http://schemas.openxmlformats.org/officeDocument/2006/relationships/hyperlink" Target="consultantplus://offline/ref=79C04C6DD70ED3C89FC28AA8592C1B9DC56ADF59047560556AB82C5B76E3E6EFEFD30A798F597BF6B98BDA8D326162133437800BF44FDA96EEE421CED4ZBc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C04C6DD70ED3C89FC28AA8592C1B9DC56ADF5904756E5367B92B5B76E3E6EFEFD30A798F597BF6B98BDA8D3D6762133437800BF44FDA96EEE421CED4ZBc4I" TargetMode="External"/><Relationship Id="rId17" Type="http://schemas.openxmlformats.org/officeDocument/2006/relationships/hyperlink" Target="consultantplus://offline/ref=79C04C6DD70ED3C89FC28AA8592C1B9DC56ADF59047560556AB82C5B76E3E6EFEFD30A798F597BF6B98BDA8D386362133437800BF44FDA96EEE421CED4ZBc4I" TargetMode="External"/><Relationship Id="rId25" Type="http://schemas.openxmlformats.org/officeDocument/2006/relationships/hyperlink" Target="consultantplus://offline/ref=79C04C6DD70ED3C89FC28AA8592C1B9DC56ADF59047560556AB82C5B76E3E6EFEFD30A798F597BF6B98BDA8D3F6562133437800BF44FDA96EEE421CED4ZBc4I" TargetMode="External"/><Relationship Id="rId33" Type="http://schemas.openxmlformats.org/officeDocument/2006/relationships/hyperlink" Target="consultantplus://offline/ref=79C04C6DD70ED3C89FC28AA8592C1B9DC56ADF590475625E6AB92D5B76E3E6EFEFD30A798F597BF6B98BDA8D336A62133437800BF44FDA96EEE421CED4ZBc4I" TargetMode="External"/><Relationship Id="rId38" Type="http://schemas.openxmlformats.org/officeDocument/2006/relationships/hyperlink" Target="consultantplus://offline/ref=79C04C6DD70ED3C89FC28AA8592C1B9DC56ADF59047D655F68B67D0C74B2B3E1EADB5A319F173EFBB88BD28D30363803307ED501EA48CC88E4FA21ZCcEI" TargetMode="External"/><Relationship Id="rId46" Type="http://schemas.openxmlformats.org/officeDocument/2006/relationships/hyperlink" Target="consultantplus://offline/ref=79C04C6DD70ED3C89FC28AA8592C1B9DC56ADF5904756E5367B92B5B76E3E6EFEFD30A798F597BF6B98BDA8D3D6B62133437800BF44FDA96EEE421CED4ZBc4I" TargetMode="External"/><Relationship Id="rId59" Type="http://schemas.openxmlformats.org/officeDocument/2006/relationships/hyperlink" Target="consultantplus://offline/ref=79C04C6DD70ED3C89FC28AA8592C1B9DC56ADF59047563566DB92C5B76E3E6EFEFD30A798F597BF6B98BDA8F3D6162133437800BF44FDA96EEE421CED4ZBc4I" TargetMode="External"/><Relationship Id="rId67" Type="http://schemas.openxmlformats.org/officeDocument/2006/relationships/hyperlink" Target="consultantplus://offline/ref=79C04C6DD70ED3C89FC28AA8592C1B9DC56ADF59047560556AB82C5B76E3E6EFEFD30A798F597BF6B98BDA8D3C6562133437800BF44FDA96EEE421CED4ZBc4I" TargetMode="External"/><Relationship Id="rId20" Type="http://schemas.openxmlformats.org/officeDocument/2006/relationships/hyperlink" Target="consultantplus://offline/ref=79C04C6DD70ED3C89FC28AA8592C1B9DC56ADF59047560556AB82C5B76E3E6EFEFD30A798F597BF6B98BDA8D386362133437800BF44FDA96EEE421CED4ZBc4I" TargetMode="External"/><Relationship Id="rId41" Type="http://schemas.openxmlformats.org/officeDocument/2006/relationships/hyperlink" Target="consultantplus://offline/ref=79C04C6DD70ED3C89FC28AA8592C1B9DC56ADF59047560556AB82C5B76E3E6EFEFD30A798F597BF6B98BDA8D3E6262133437800BF44FDA96EEE421CED4ZBc4I" TargetMode="External"/><Relationship Id="rId54" Type="http://schemas.openxmlformats.org/officeDocument/2006/relationships/hyperlink" Target="consultantplus://offline/ref=79C04C6DD70ED3C89FC28AA8592C1B9DC56ADF59047560556AB82C5B76E3E6EFEFD30A798F597BF6B98BDA8D3E6A62133437800BF44FDA96EEE421CED4ZBc4I" TargetMode="External"/><Relationship Id="rId62" Type="http://schemas.openxmlformats.org/officeDocument/2006/relationships/hyperlink" Target="consultantplus://offline/ref=79C04C6DD70ED3C89FC28AA8592C1B9DC56ADF59047560556AB82C5B76E3E6EFEFD30A798F597BF6B98BDA8D3C6062133437800BF44FDA96EEE421CED4ZBc4I" TargetMode="External"/><Relationship Id="rId70" Type="http://schemas.openxmlformats.org/officeDocument/2006/relationships/hyperlink" Target="consultantplus://offline/ref=79C04C6DD70ED3C89FC28AA8592C1B9DC56ADF59047560556AB82C5B76E3E6EFEFD30A798F597BF6B98BDA8D336262133437800BF44FDA96EEE421CED4ZBc4I" TargetMode="External"/><Relationship Id="rId75" Type="http://schemas.openxmlformats.org/officeDocument/2006/relationships/hyperlink" Target="consultantplus://offline/ref=79C04C6DD70ED3C89FC28AA8592C1B9DC56ADF59047560556AB82C5B76E3E6EFEFD30A798F597BF6B98BDA8D336762133437800BF44FDA96EEE421CED4ZBc4I" TargetMode="External"/><Relationship Id="rId83" Type="http://schemas.openxmlformats.org/officeDocument/2006/relationships/hyperlink" Target="consultantplus://offline/ref=79C04C6DD70ED3C89FC28AA8592C1B9DC56ADF5904756E5367B92B5B76E3E6EFEFD30A798F597BF6B98BDA8D3C6762133437800BF44FDA96EEE421CED4ZBc4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04C6DD70ED3C89FC28AA8592C1B9DC56ADF5904756E506ABF2D5B76E3E6EFEFD30A798F597BF6B98BDA8C3A6A62133437800BF44FDA96EEE421CED4ZBc4I" TargetMode="External"/><Relationship Id="rId15" Type="http://schemas.openxmlformats.org/officeDocument/2006/relationships/hyperlink" Target="consultantplus://offline/ref=79C04C6DD70ED3C89FC28AA8592C1B9DC56ADF59047560556AB82C5B76E3E6EFEFD30A798F597BF6B98BDA8D386362133437800BF44FDA96EEE421CED4ZBc4I" TargetMode="External"/><Relationship Id="rId23" Type="http://schemas.openxmlformats.org/officeDocument/2006/relationships/hyperlink" Target="consultantplus://offline/ref=79C04C6DD70ED3C89FC28AA8592C1B9DC56ADF59047560566BBE2F5B76E3E6EFEFD30A798F597BF6B98BDA8D3D6162133437800BF44FDA96EEE421CED4ZBc4I" TargetMode="External"/><Relationship Id="rId28" Type="http://schemas.openxmlformats.org/officeDocument/2006/relationships/hyperlink" Target="consultantplus://offline/ref=79C04C6DD70ED3C89FC28AA8592C1B9DC56ADF5904756E5067B8295B76E3E6EFEFD30A798F597BF6B98FDA8A336262133437800BF44FDA96EEE421CED4ZBc4I" TargetMode="External"/><Relationship Id="rId36" Type="http://schemas.openxmlformats.org/officeDocument/2006/relationships/hyperlink" Target="consultantplus://offline/ref=79C04C6DD70ED3C89FC28AA8592C1B9DC56ADF590475625E6AB92D5B76E3E6EFEFD30A798F597BF6B98BDB8D3B6662133437800BF44FDA96EEE421CED4ZBc4I" TargetMode="External"/><Relationship Id="rId49" Type="http://schemas.openxmlformats.org/officeDocument/2006/relationships/hyperlink" Target="consultantplus://offline/ref=79C04C6DD70ED3C89FC28AA8592C1B9DC56ADF59047560556AB82C5B76E3E6EFEFD30A798F597BF6B98BDA8D3E6762133437800BF44FDA96EEE421CED4ZBc4I" TargetMode="External"/><Relationship Id="rId57" Type="http://schemas.openxmlformats.org/officeDocument/2006/relationships/hyperlink" Target="consultantplus://offline/ref=79C04C6DD70ED3C89FC28AA8592C1B9DC56ADF59047560556AB82C5B76E3E6EFEFD30A798F597BF6B98BDA8D3D6362133437800BF44FDA96EEE421CED4ZBc4I" TargetMode="External"/><Relationship Id="rId10" Type="http://schemas.openxmlformats.org/officeDocument/2006/relationships/hyperlink" Target="consultantplus://offline/ref=79C04C6DD70ED3C89FC28AA8592C1B9DC56ADF5904756E5367B92B5B76E3E6EFEFD30A798F597BF6B98BDA8D3D6062133437800BF44FDA96EEE421CED4ZBc4I" TargetMode="External"/><Relationship Id="rId31" Type="http://schemas.openxmlformats.org/officeDocument/2006/relationships/hyperlink" Target="consultantplus://offline/ref=79C04C6DD70ED3C89FC28AA8592C1B9DC56ADF590475625E6AB92D5B76E3E6EFEFD30A798F4B7BAEB58BDD933B6A77456571ZDc5I" TargetMode="External"/><Relationship Id="rId44" Type="http://schemas.openxmlformats.org/officeDocument/2006/relationships/hyperlink" Target="consultantplus://offline/ref=79C04C6DD70ED3C89FC28AA8592C1B9DC56ADF59047560556AB82C5B76E3E6EFEFD30A798F597BF6B98BDA8D3E6062133437800BF44FDA96EEE421CED4ZBc4I" TargetMode="External"/><Relationship Id="rId52" Type="http://schemas.openxmlformats.org/officeDocument/2006/relationships/hyperlink" Target="consultantplus://offline/ref=79C04C6DD70ED3C89FC28AA8592C1B9DC56ADF59047560556AB82C5B76E3E6EFEFD30A798F597BF6B98BDA8D3E6562133437800BF44FDA96EEE421CED4ZBc4I" TargetMode="External"/><Relationship Id="rId60" Type="http://schemas.openxmlformats.org/officeDocument/2006/relationships/hyperlink" Target="consultantplus://offline/ref=79C04C6DD70ED3C89FC28AA8592C1B9DC56ADF59047560556AB82C5B76E3E6EFEFD30A798F597BF6B98BDA8D3D6662133437800BF44FDA96EEE421CED4ZBc4I" TargetMode="External"/><Relationship Id="rId65" Type="http://schemas.openxmlformats.org/officeDocument/2006/relationships/hyperlink" Target="consultantplus://offline/ref=79C04C6DD70ED3C89FC28AA8592C1B9DC56ADF59047560556AB82C5B76E3E6EFEFD30A798F597BF6B98BDA8D3C6762133437800BF44FDA96EEE421CED4ZBc4I" TargetMode="External"/><Relationship Id="rId73" Type="http://schemas.openxmlformats.org/officeDocument/2006/relationships/hyperlink" Target="consultantplus://offline/ref=79C04C6DD70ED3C89FC28AA8592C1B9DC56ADF59047563546EB92E5B76E3E6EFEFD30A798F4B7BAEB58BDD933B6A77456571ZDc5I" TargetMode="External"/><Relationship Id="rId78" Type="http://schemas.openxmlformats.org/officeDocument/2006/relationships/hyperlink" Target="consultantplus://offline/ref=79C04C6DD70ED3C89FC28AA8592C1B9DC56ADF5904756E506ABF2D5B76E3E6EFEFD30A798F597BF6B98BDA8C3A6A62133437800BF44FDA96EEE421CED4ZBc4I" TargetMode="External"/><Relationship Id="rId81" Type="http://schemas.openxmlformats.org/officeDocument/2006/relationships/hyperlink" Target="consultantplus://offline/ref=79C04C6DD70ED3C89FC28AA8592C1B9DC56ADF590475605067B52E5B76E3E6EFEFD30A798F597BF6B98BDA8D3C6062133437800BF44FDA96EEE421CED4ZBc4I" TargetMode="External"/><Relationship Id="rId86" Type="http://schemas.openxmlformats.org/officeDocument/2006/relationships/hyperlink" Target="consultantplus://offline/ref=79C04C6DD70ED3C89FC28AA8592C1B9DC56ADF59047560556AB82C5B76E3E6EFEFD30A798F597BF6B98BDA8D326662133437800BF44FDA96EEE421CED4ZB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9417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Знак Александр Сергеевич</dc:creator>
  <cp:lastModifiedBy>Ивановская Наталья Николаевна</cp:lastModifiedBy>
  <cp:revision>2</cp:revision>
  <dcterms:created xsi:type="dcterms:W3CDTF">2020-08-10T06:26:00Z</dcterms:created>
  <dcterms:modified xsi:type="dcterms:W3CDTF">2020-08-10T06:26:00Z</dcterms:modified>
</cp:coreProperties>
</file>